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E1" w:rsidRPr="009A744A" w:rsidRDefault="00F67E10" w:rsidP="00606AB1">
      <w:pPr>
        <w:spacing w:after="0"/>
        <w:jc w:val="center"/>
        <w:rPr>
          <w:b/>
          <w:sz w:val="28"/>
          <w:u w:val="single"/>
        </w:rPr>
      </w:pPr>
      <w:bookmarkStart w:id="0" w:name="_GoBack"/>
      <w:r w:rsidRPr="009A744A">
        <w:rPr>
          <w:b/>
          <w:sz w:val="28"/>
          <w:u w:val="single"/>
        </w:rPr>
        <w:t>Zasady przyznania pomoc</w:t>
      </w:r>
      <w:r w:rsidR="00295D79">
        <w:rPr>
          <w:b/>
          <w:sz w:val="28"/>
          <w:u w:val="single"/>
        </w:rPr>
        <w:t>y finansowej w ramach „MIAD 2022</w:t>
      </w:r>
      <w:r w:rsidRPr="009A744A">
        <w:rPr>
          <w:b/>
          <w:sz w:val="28"/>
          <w:u w:val="single"/>
        </w:rPr>
        <w:t>”</w:t>
      </w:r>
    </w:p>
    <w:p w:rsidR="00606AB1" w:rsidRPr="009A744A" w:rsidRDefault="00606AB1" w:rsidP="00653C16">
      <w:pPr>
        <w:jc w:val="center"/>
        <w:rPr>
          <w:b/>
          <w:u w:val="single"/>
        </w:rPr>
      </w:pPr>
      <w:r w:rsidRPr="009A744A">
        <w:rPr>
          <w:b/>
          <w:u w:val="single"/>
        </w:rPr>
        <w:t>(Informacja dla ROD działających na terenie Gminy Kozienice)</w:t>
      </w:r>
    </w:p>
    <w:bookmarkEnd w:id="0"/>
    <w:p w:rsidR="00653C16" w:rsidRDefault="00653C16" w:rsidP="00653C16">
      <w:pPr>
        <w:jc w:val="both"/>
        <w:rPr>
          <w:b/>
          <w:sz w:val="28"/>
        </w:rPr>
      </w:pPr>
    </w:p>
    <w:p w:rsidR="00606AB1" w:rsidRDefault="00606AB1" w:rsidP="00F67E10">
      <w:pPr>
        <w:keepNext/>
        <w:keepLines/>
        <w:spacing w:after="0" w:line="276" w:lineRule="auto"/>
        <w:jc w:val="center"/>
        <w:outlineLvl w:val="1"/>
        <w:rPr>
          <w:rFonts w:eastAsiaTheme="majorEastAsia" w:cstheme="majorBidi"/>
          <w:b/>
          <w:sz w:val="24"/>
          <w:szCs w:val="26"/>
        </w:rPr>
      </w:pPr>
    </w:p>
    <w:p w:rsidR="00653C16" w:rsidRDefault="00606AB1" w:rsidP="00F67E10">
      <w:pPr>
        <w:keepNext/>
        <w:keepLines/>
        <w:spacing w:after="0" w:line="276" w:lineRule="auto"/>
        <w:jc w:val="center"/>
        <w:outlineLvl w:val="1"/>
        <w:rPr>
          <w:rFonts w:eastAsiaTheme="majorEastAsia" w:cstheme="majorBidi"/>
          <w:b/>
          <w:sz w:val="24"/>
          <w:szCs w:val="26"/>
        </w:rPr>
      </w:pPr>
      <w:r>
        <w:rPr>
          <w:rFonts w:eastAsiaTheme="majorEastAsia" w:cstheme="majorBidi"/>
          <w:b/>
          <w:sz w:val="24"/>
          <w:szCs w:val="26"/>
        </w:rPr>
        <w:t xml:space="preserve">Zadania, </w:t>
      </w:r>
      <w:r w:rsidR="009A744A">
        <w:rPr>
          <w:rFonts w:eastAsiaTheme="majorEastAsia" w:cstheme="majorBidi"/>
          <w:b/>
          <w:sz w:val="24"/>
          <w:szCs w:val="26"/>
        </w:rPr>
        <w:t>któr</w:t>
      </w:r>
      <w:r w:rsidR="0067159C">
        <w:rPr>
          <w:rFonts w:eastAsiaTheme="majorEastAsia" w:cstheme="majorBidi"/>
          <w:b/>
          <w:sz w:val="24"/>
          <w:szCs w:val="26"/>
        </w:rPr>
        <w:t>e mogą</w:t>
      </w:r>
      <w:r w:rsidR="00295D79">
        <w:rPr>
          <w:rFonts w:eastAsiaTheme="majorEastAsia" w:cstheme="majorBidi"/>
          <w:b/>
          <w:sz w:val="24"/>
          <w:szCs w:val="26"/>
        </w:rPr>
        <w:t xml:space="preserve"> zgłaszać ROD w ramach MIAD 2022</w:t>
      </w:r>
    </w:p>
    <w:p w:rsidR="00606AB1" w:rsidRPr="00653C16" w:rsidRDefault="00606AB1" w:rsidP="00F67E10">
      <w:pPr>
        <w:keepNext/>
        <w:keepLines/>
        <w:spacing w:after="0" w:line="276" w:lineRule="auto"/>
        <w:jc w:val="center"/>
        <w:outlineLvl w:val="1"/>
        <w:rPr>
          <w:rFonts w:eastAsiaTheme="majorEastAsia" w:cstheme="majorBidi"/>
          <w:b/>
          <w:sz w:val="24"/>
          <w:szCs w:val="26"/>
        </w:rPr>
      </w:pPr>
    </w:p>
    <w:p w:rsidR="00653C16" w:rsidRPr="00653C16" w:rsidRDefault="00653C16" w:rsidP="00653C1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cs="Arial"/>
          <w:b/>
          <w:color w:val="000000"/>
          <w:sz w:val="24"/>
        </w:rPr>
      </w:pPr>
      <w:r w:rsidRPr="00653C16">
        <w:rPr>
          <w:rFonts w:cs="Arial"/>
          <w:color w:val="000000"/>
          <w:sz w:val="24"/>
        </w:rPr>
        <w:t xml:space="preserve">Ze środków własnych budżetu </w:t>
      </w:r>
      <w:r w:rsidRPr="00653C16">
        <w:rPr>
          <w:rFonts w:cs="Arial"/>
          <w:sz w:val="24"/>
        </w:rPr>
        <w:t xml:space="preserve">Województwa </w:t>
      </w:r>
      <w:r w:rsidR="009A744A">
        <w:rPr>
          <w:rFonts w:cs="Arial"/>
          <w:sz w:val="24"/>
        </w:rPr>
        <w:t xml:space="preserve">Mazowieckiego </w:t>
      </w:r>
      <w:r w:rsidRPr="00653C16">
        <w:rPr>
          <w:rFonts w:cs="Arial"/>
          <w:sz w:val="24"/>
        </w:rPr>
        <w:t xml:space="preserve">mogą być </w:t>
      </w:r>
      <w:r w:rsidR="009A744A">
        <w:rPr>
          <w:rFonts w:cs="Arial"/>
          <w:color w:val="000000"/>
          <w:sz w:val="24"/>
        </w:rPr>
        <w:t xml:space="preserve">dofinansowane, realizowane </w:t>
      </w:r>
      <w:r w:rsidRPr="00653C16">
        <w:rPr>
          <w:rFonts w:cs="Arial"/>
          <w:color w:val="000000"/>
          <w:sz w:val="24"/>
        </w:rPr>
        <w:t xml:space="preserve">przez </w:t>
      </w:r>
      <w:r>
        <w:rPr>
          <w:rFonts w:cs="Arial"/>
          <w:color w:val="000000"/>
          <w:sz w:val="24"/>
        </w:rPr>
        <w:t>j</w:t>
      </w:r>
      <w:r w:rsidRPr="00653C16">
        <w:rPr>
          <w:rFonts w:cs="Arial"/>
          <w:color w:val="000000"/>
          <w:sz w:val="24"/>
        </w:rPr>
        <w:t>ednostki samorządu terytorialnego, zadania własne o charakterze bieżącym i/lub inwestycyjnym na rzecz ROD w zakresie:</w:t>
      </w:r>
    </w:p>
    <w:p w:rsidR="00653C16" w:rsidRPr="009A744A" w:rsidRDefault="00653C16" w:rsidP="00653C16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697" w:hanging="357"/>
        <w:jc w:val="both"/>
        <w:rPr>
          <w:rFonts w:cs="Arial"/>
          <w:b/>
          <w:color w:val="000000"/>
          <w:sz w:val="24"/>
          <w:u w:val="single"/>
        </w:rPr>
      </w:pPr>
      <w:r>
        <w:rPr>
          <w:rFonts w:cs="Arial"/>
          <w:color w:val="000000"/>
          <w:sz w:val="24"/>
        </w:rPr>
        <w:t>udzielania przez jednostkę samorządu terytorialnego</w:t>
      </w:r>
      <w:r w:rsidR="00A724D8">
        <w:rPr>
          <w:rFonts w:cs="Arial"/>
          <w:color w:val="000000"/>
          <w:sz w:val="24"/>
        </w:rPr>
        <w:t xml:space="preserve"> </w:t>
      </w:r>
      <w:r w:rsidRPr="00653C16">
        <w:rPr>
          <w:rFonts w:cs="Arial"/>
          <w:color w:val="000000"/>
          <w:sz w:val="24"/>
        </w:rPr>
        <w:t xml:space="preserve">dotacji celowej </w:t>
      </w:r>
      <w:r w:rsidR="00A724D8">
        <w:rPr>
          <w:rFonts w:cs="Arial"/>
          <w:color w:val="000000"/>
          <w:sz w:val="24"/>
        </w:rPr>
        <w:t xml:space="preserve">dla </w:t>
      </w:r>
      <w:r w:rsidRPr="00653C16">
        <w:rPr>
          <w:rFonts w:cs="Arial"/>
          <w:color w:val="000000"/>
          <w:sz w:val="24"/>
        </w:rPr>
        <w:t xml:space="preserve">Stowarzyszenia ogrodowego prowadzącego dany </w:t>
      </w:r>
      <w:r w:rsidRPr="00A724D8">
        <w:rPr>
          <w:rFonts w:cs="Arial"/>
          <w:color w:val="000000"/>
          <w:sz w:val="24"/>
        </w:rPr>
        <w:t>ROD,</w:t>
      </w:r>
      <w:r w:rsidRPr="00653C16">
        <w:rPr>
          <w:rFonts w:cs="Arial"/>
          <w:color w:val="000000"/>
          <w:sz w:val="24"/>
        </w:rPr>
        <w:t xml:space="preserve"> z przeznaczeniem na</w:t>
      </w:r>
      <w:r w:rsidR="009A744A">
        <w:rPr>
          <w:rFonts w:cs="Arial"/>
          <w:color w:val="000000"/>
          <w:sz w:val="24"/>
        </w:rPr>
        <w:t>:</w:t>
      </w:r>
      <w:r w:rsidRPr="00653C16">
        <w:rPr>
          <w:rFonts w:cs="Arial"/>
          <w:color w:val="000000"/>
          <w:sz w:val="24"/>
        </w:rPr>
        <w:t xml:space="preserve"> </w:t>
      </w:r>
      <w:r w:rsidRPr="009A744A">
        <w:rPr>
          <w:rFonts w:cs="Arial"/>
          <w:color w:val="000000"/>
          <w:sz w:val="24"/>
          <w:u w:val="single"/>
        </w:rPr>
        <w:t>budowę, odbudowę, przebudowę, rozbudowę, modernizację, odnowę lub remont na terenie danego ROD infrastruktury ogrodowej, w szczególności dróg ogrodowych, parkingów, alejek, sieci wodociągowej lub elektrycznej, oświetlenia, ogrodzenia, monitoringu, domów działkowca, hydroforni, a także na zakup innych urządzeń przeznaczonych do wspólnego używania przez osoby korzystające z działek oraz służące do zapewnienia prawidłowego funkcjonowania ROD;</w:t>
      </w:r>
    </w:p>
    <w:p w:rsidR="00653C16" w:rsidRPr="009A744A" w:rsidRDefault="00A724D8" w:rsidP="00653C16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697" w:hanging="357"/>
        <w:jc w:val="both"/>
        <w:rPr>
          <w:rFonts w:cs="Arial"/>
          <w:b/>
          <w:color w:val="000000"/>
          <w:sz w:val="24"/>
          <w:u w:val="single"/>
        </w:rPr>
      </w:pPr>
      <w:r>
        <w:rPr>
          <w:rFonts w:cs="Arial"/>
          <w:color w:val="000000"/>
          <w:sz w:val="24"/>
        </w:rPr>
        <w:t xml:space="preserve">udzielania przez jednostkę samorządu terytorialnego </w:t>
      </w:r>
      <w:r w:rsidR="00653C16" w:rsidRPr="00653C16">
        <w:rPr>
          <w:rFonts w:cs="Arial"/>
          <w:color w:val="000000"/>
          <w:sz w:val="24"/>
        </w:rPr>
        <w:t xml:space="preserve">dotacji celowej </w:t>
      </w:r>
      <w:r w:rsidR="00653C16" w:rsidRPr="00653C16"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>dla S</w:t>
      </w:r>
      <w:r w:rsidR="00653C16" w:rsidRPr="00653C16">
        <w:rPr>
          <w:rFonts w:cs="Arial"/>
          <w:color w:val="000000"/>
          <w:sz w:val="24"/>
        </w:rPr>
        <w:t xml:space="preserve">towarzyszenia ogrodowego prowadzącego dany </w:t>
      </w:r>
      <w:r w:rsidR="00653C16" w:rsidRPr="00A724D8">
        <w:rPr>
          <w:rFonts w:cs="Arial"/>
          <w:color w:val="000000"/>
          <w:sz w:val="24"/>
        </w:rPr>
        <w:t>ROD,</w:t>
      </w:r>
      <w:r w:rsidR="00653C16" w:rsidRPr="00653C16">
        <w:rPr>
          <w:rFonts w:cs="Arial"/>
          <w:color w:val="000000"/>
          <w:sz w:val="24"/>
        </w:rPr>
        <w:t xml:space="preserve"> </w:t>
      </w:r>
      <w:r w:rsidR="00653C16" w:rsidRPr="009A744A">
        <w:rPr>
          <w:rFonts w:cs="Arial"/>
          <w:color w:val="000000"/>
          <w:sz w:val="24"/>
        </w:rPr>
        <w:t xml:space="preserve">z przeznaczeniem </w:t>
      </w:r>
      <w:r w:rsidR="00653C16" w:rsidRPr="009A744A">
        <w:rPr>
          <w:rFonts w:cs="Arial"/>
          <w:color w:val="000000"/>
          <w:sz w:val="24"/>
        </w:rPr>
        <w:br/>
        <w:t>na</w:t>
      </w:r>
      <w:r w:rsidR="009A744A">
        <w:rPr>
          <w:rFonts w:cs="Arial"/>
          <w:color w:val="000000"/>
          <w:sz w:val="24"/>
        </w:rPr>
        <w:t>:</w:t>
      </w:r>
      <w:r w:rsidR="00653C16" w:rsidRPr="009A744A">
        <w:rPr>
          <w:rFonts w:cs="Arial"/>
          <w:color w:val="000000"/>
          <w:sz w:val="24"/>
        </w:rPr>
        <w:t xml:space="preserve"> </w:t>
      </w:r>
      <w:r w:rsidR="00653C16" w:rsidRPr="009A744A">
        <w:rPr>
          <w:rFonts w:cs="Arial"/>
          <w:color w:val="000000"/>
          <w:sz w:val="24"/>
          <w:u w:val="single"/>
        </w:rPr>
        <w:t xml:space="preserve">ulepszenie ładu przestrzennego, zieleni i zadrzewienia na terenach </w:t>
      </w:r>
      <w:r w:rsidR="00653C16" w:rsidRPr="009A744A">
        <w:rPr>
          <w:rFonts w:cs="Arial"/>
          <w:sz w:val="24"/>
          <w:u w:val="single"/>
        </w:rPr>
        <w:t>ogólnodostępnych danego ROD n</w:t>
      </w:r>
      <w:r w:rsidR="00653C16" w:rsidRPr="009A744A">
        <w:rPr>
          <w:rFonts w:cs="Arial"/>
          <w:color w:val="000000"/>
          <w:sz w:val="24"/>
          <w:u w:val="single"/>
        </w:rPr>
        <w:t xml:space="preserve">p.: organizowanie, budowa lub odbudowa, przebudowa, rozbudowa, adaptacja, modernizacja, odnowa, rewitalizacja i zmiana aranżacji oraz utrzymanie istniejących terenów zielonych tj.: </w:t>
      </w:r>
      <w:r w:rsidR="00653C16" w:rsidRPr="009A744A">
        <w:rPr>
          <w:rFonts w:cs="Arial"/>
          <w:sz w:val="24"/>
          <w:u w:val="single"/>
        </w:rPr>
        <w:t xml:space="preserve">zieleńców, alei drzew </w:t>
      </w:r>
      <w:r w:rsidR="009A744A" w:rsidRPr="009A744A">
        <w:rPr>
          <w:rFonts w:cs="Arial"/>
          <w:sz w:val="24"/>
          <w:u w:val="single"/>
        </w:rPr>
        <w:br/>
      </w:r>
      <w:r w:rsidR="00653C16" w:rsidRPr="009A744A">
        <w:rPr>
          <w:rFonts w:cs="Arial"/>
          <w:sz w:val="24"/>
          <w:u w:val="single"/>
        </w:rPr>
        <w:t>i krzewów, trawników, stawów, oczek i cieków wodnych</w:t>
      </w:r>
      <w:r w:rsidR="009A744A" w:rsidRPr="009A744A">
        <w:rPr>
          <w:rFonts w:cs="Arial"/>
          <w:sz w:val="24"/>
          <w:u w:val="single"/>
        </w:rPr>
        <w:t xml:space="preserve"> oraz budowa systemów deszczowych</w:t>
      </w:r>
      <w:r w:rsidR="00653C16" w:rsidRPr="009A744A">
        <w:rPr>
          <w:rFonts w:cs="Arial"/>
          <w:sz w:val="24"/>
          <w:u w:val="single"/>
        </w:rPr>
        <w:t>;</w:t>
      </w:r>
    </w:p>
    <w:p w:rsidR="00653C16" w:rsidRPr="009A744A" w:rsidRDefault="00653C16" w:rsidP="00653C16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697" w:hanging="357"/>
        <w:jc w:val="both"/>
        <w:rPr>
          <w:rFonts w:cs="Arial"/>
          <w:b/>
          <w:color w:val="000000"/>
          <w:sz w:val="24"/>
          <w:u w:val="single"/>
        </w:rPr>
      </w:pPr>
      <w:r w:rsidRPr="009A744A">
        <w:rPr>
          <w:rFonts w:cs="Arial"/>
          <w:color w:val="000000"/>
          <w:sz w:val="24"/>
          <w:u w:val="single"/>
        </w:rPr>
        <w:t xml:space="preserve">organizowania, budowy, odbudowy, przebudowy, rozbudowy, adaptacji, modernizacji, odnowy, rewitalizacji, remontu obiektów, miejsc, instalacji i infrastruktury na terenie danego ROD służących użyteczności publicznej  dla ogółu społeczności lokalnej, wraz z zakupem (w tym inwestycyjnym) wchodzącego w ich skład wyposażenia, które pełnią funkcje sportowe i rekreacyjne, w tym: boisk sportowych wielofunkcyjnych, siłowni zewnętrznych, ścieżek rowerowych, placów sportowo-rekreacyjnych, deptaków, </w:t>
      </w:r>
      <w:r w:rsidRPr="009A744A">
        <w:rPr>
          <w:rFonts w:cs="Arial"/>
          <w:sz w:val="24"/>
          <w:u w:val="single"/>
        </w:rPr>
        <w:t>skwerów</w:t>
      </w:r>
      <w:r w:rsidRPr="009A744A">
        <w:rPr>
          <w:rFonts w:cs="Arial"/>
          <w:color w:val="000000"/>
          <w:sz w:val="24"/>
          <w:u w:val="single"/>
        </w:rPr>
        <w:t>, wiat rekreacyjnych, zadaszeń i placów zabaw.</w:t>
      </w:r>
    </w:p>
    <w:p w:rsidR="009B0F5C" w:rsidRDefault="009B0F5C" w:rsidP="009B0F5C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color w:val="000000"/>
          <w:sz w:val="24"/>
        </w:rPr>
      </w:pPr>
    </w:p>
    <w:p w:rsidR="009B0F5C" w:rsidRPr="000C65BD" w:rsidRDefault="009B0F5C" w:rsidP="000C65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0C65BD">
        <w:rPr>
          <w:rFonts w:cs="Arial"/>
          <w:sz w:val="24"/>
          <w:szCs w:val="24"/>
        </w:rPr>
        <w:t xml:space="preserve">Zadania zgłoszone przez </w:t>
      </w:r>
      <w:r w:rsidRPr="000C65BD">
        <w:rPr>
          <w:rFonts w:cs="Arial"/>
          <w:color w:val="000000"/>
          <w:sz w:val="24"/>
          <w:szCs w:val="24"/>
        </w:rPr>
        <w:t xml:space="preserve">Stowarzyszenia ogrodowego do udziału w </w:t>
      </w:r>
      <w:r w:rsidR="00295D79">
        <w:rPr>
          <w:rFonts w:cs="Arial"/>
          <w:sz w:val="24"/>
          <w:szCs w:val="24"/>
        </w:rPr>
        <w:t>„MIAD MAZOWSZE 2022</w:t>
      </w:r>
      <w:r w:rsidRPr="000C65BD">
        <w:rPr>
          <w:rFonts w:cs="Arial"/>
          <w:sz w:val="24"/>
          <w:szCs w:val="24"/>
        </w:rPr>
        <w:t>”</w:t>
      </w:r>
      <w:r w:rsidRPr="000C65BD">
        <w:rPr>
          <w:rFonts w:cs="Arial"/>
          <w:color w:val="000000"/>
          <w:sz w:val="24"/>
          <w:szCs w:val="24"/>
        </w:rPr>
        <w:t xml:space="preserve"> </w:t>
      </w:r>
      <w:r w:rsidRPr="000C65BD">
        <w:rPr>
          <w:rFonts w:cs="Arial"/>
          <w:b/>
          <w:color w:val="000000"/>
          <w:sz w:val="24"/>
          <w:szCs w:val="24"/>
          <w:u w:val="single"/>
        </w:rPr>
        <w:t>muszą</w:t>
      </w:r>
      <w:r w:rsidRPr="000C65BD">
        <w:rPr>
          <w:rFonts w:cs="Arial"/>
          <w:i/>
          <w:sz w:val="24"/>
          <w:szCs w:val="24"/>
        </w:rPr>
        <w:t xml:space="preserve"> </w:t>
      </w:r>
      <w:r w:rsidRPr="000C65BD">
        <w:rPr>
          <w:rFonts w:cs="Arial"/>
          <w:sz w:val="24"/>
          <w:szCs w:val="24"/>
        </w:rPr>
        <w:t>służyć realizacji celów określonych w „Strategii Rozwoju Województwa Mazowieckiego do roku 2030 – Innowacyjne Mazowsze”, tj.:</w:t>
      </w:r>
    </w:p>
    <w:p w:rsidR="009B0F5C" w:rsidRPr="0067159C" w:rsidRDefault="009B0F5C" w:rsidP="009B0F5C">
      <w:pPr>
        <w:numPr>
          <w:ilvl w:val="1"/>
          <w:numId w:val="3"/>
        </w:numPr>
        <w:spacing w:after="0" w:line="276" w:lineRule="auto"/>
        <w:ind w:left="697" w:hanging="357"/>
        <w:contextualSpacing/>
        <w:jc w:val="both"/>
        <w:rPr>
          <w:rFonts w:cs="Arial"/>
          <w:sz w:val="24"/>
          <w:szCs w:val="24"/>
        </w:rPr>
      </w:pPr>
      <w:r w:rsidRPr="0067159C">
        <w:rPr>
          <w:rFonts w:cs="Arial"/>
          <w:sz w:val="24"/>
          <w:szCs w:val="24"/>
        </w:rPr>
        <w:t>kształtowania i utrzymania ładu przestrzennego;</w:t>
      </w:r>
    </w:p>
    <w:p w:rsidR="009B0F5C" w:rsidRPr="0067159C" w:rsidRDefault="009B0F5C" w:rsidP="009B0F5C">
      <w:pPr>
        <w:numPr>
          <w:ilvl w:val="1"/>
          <w:numId w:val="3"/>
        </w:numPr>
        <w:spacing w:after="0" w:line="276" w:lineRule="auto"/>
        <w:ind w:left="697" w:hanging="357"/>
        <w:contextualSpacing/>
        <w:jc w:val="both"/>
        <w:rPr>
          <w:rFonts w:cs="Arial"/>
          <w:sz w:val="24"/>
          <w:szCs w:val="24"/>
        </w:rPr>
      </w:pPr>
      <w:r w:rsidRPr="0067159C">
        <w:rPr>
          <w:rFonts w:cs="Arial"/>
          <w:sz w:val="24"/>
          <w:szCs w:val="24"/>
        </w:rPr>
        <w:t>szerzenia świadomości ekologicznej;</w:t>
      </w:r>
    </w:p>
    <w:p w:rsidR="009B0F5C" w:rsidRPr="0067159C" w:rsidRDefault="009B0F5C" w:rsidP="009B0F5C">
      <w:pPr>
        <w:numPr>
          <w:ilvl w:val="1"/>
          <w:numId w:val="3"/>
        </w:numPr>
        <w:spacing w:after="0" w:line="276" w:lineRule="auto"/>
        <w:ind w:left="697" w:hanging="357"/>
        <w:contextualSpacing/>
        <w:jc w:val="both"/>
        <w:rPr>
          <w:rFonts w:cs="Arial"/>
          <w:sz w:val="24"/>
          <w:szCs w:val="24"/>
        </w:rPr>
      </w:pPr>
      <w:r w:rsidRPr="0067159C">
        <w:rPr>
          <w:rFonts w:cs="Arial"/>
          <w:sz w:val="24"/>
          <w:szCs w:val="24"/>
        </w:rPr>
        <w:t>ochrony środowiska i ochrony przed hałasem;</w:t>
      </w:r>
    </w:p>
    <w:p w:rsidR="009B0F5C" w:rsidRPr="009B0F5C" w:rsidRDefault="009B0F5C" w:rsidP="009B0F5C">
      <w:pPr>
        <w:numPr>
          <w:ilvl w:val="1"/>
          <w:numId w:val="3"/>
        </w:numPr>
        <w:spacing w:after="0" w:line="276" w:lineRule="auto"/>
        <w:ind w:left="697" w:hanging="357"/>
        <w:contextualSpacing/>
        <w:jc w:val="both"/>
        <w:rPr>
          <w:rFonts w:cs="Arial"/>
          <w:b/>
          <w:sz w:val="24"/>
          <w:szCs w:val="24"/>
        </w:rPr>
      </w:pPr>
      <w:r w:rsidRPr="0067159C">
        <w:rPr>
          <w:rFonts w:eastAsia="Times New Roman" w:cs="Arial"/>
          <w:sz w:val="24"/>
          <w:szCs w:val="24"/>
        </w:rPr>
        <w:t>kształtowania</w:t>
      </w:r>
      <w:r w:rsidRPr="009B0F5C">
        <w:rPr>
          <w:rFonts w:eastAsia="Times New Roman" w:cs="Arial"/>
          <w:sz w:val="24"/>
          <w:szCs w:val="24"/>
        </w:rPr>
        <w:t xml:space="preserve"> warunków sprzyjających aktywności fizycznej;</w:t>
      </w:r>
    </w:p>
    <w:p w:rsidR="009B0F5C" w:rsidRPr="009B0F5C" w:rsidRDefault="009B0F5C" w:rsidP="009B0F5C">
      <w:pPr>
        <w:numPr>
          <w:ilvl w:val="1"/>
          <w:numId w:val="3"/>
        </w:numPr>
        <w:spacing w:after="0" w:line="276" w:lineRule="auto"/>
        <w:ind w:left="697" w:hanging="357"/>
        <w:contextualSpacing/>
        <w:jc w:val="both"/>
        <w:rPr>
          <w:rFonts w:cs="Arial"/>
          <w:b/>
          <w:sz w:val="24"/>
          <w:szCs w:val="24"/>
        </w:rPr>
      </w:pPr>
      <w:r w:rsidRPr="009B0F5C">
        <w:rPr>
          <w:rFonts w:ascii="Calibri" w:eastAsia="Times New Roman" w:hAnsi="Calibri" w:cs="Times New Roman"/>
          <w:sz w:val="24"/>
          <w:szCs w:val="24"/>
        </w:rPr>
        <w:lastRenderedPageBreak/>
        <w:t xml:space="preserve"> </w:t>
      </w:r>
      <w:r w:rsidRPr="009B0F5C">
        <w:rPr>
          <w:rFonts w:cs="Arial"/>
          <w:sz w:val="24"/>
          <w:szCs w:val="24"/>
        </w:rPr>
        <w:t>rozwijania świadomości obywatelskiej mieszkańców;</w:t>
      </w:r>
    </w:p>
    <w:p w:rsidR="009B0F5C" w:rsidRPr="009B0F5C" w:rsidRDefault="009B0F5C" w:rsidP="009B0F5C">
      <w:pPr>
        <w:numPr>
          <w:ilvl w:val="1"/>
          <w:numId w:val="3"/>
        </w:numPr>
        <w:spacing w:after="0" w:line="276" w:lineRule="auto"/>
        <w:ind w:left="697" w:hanging="357"/>
        <w:contextualSpacing/>
        <w:jc w:val="both"/>
        <w:rPr>
          <w:rFonts w:cs="Arial"/>
          <w:b/>
          <w:sz w:val="24"/>
          <w:szCs w:val="24"/>
        </w:rPr>
      </w:pPr>
      <w:r w:rsidRPr="009B0F5C">
        <w:rPr>
          <w:rFonts w:cs="Arial"/>
          <w:sz w:val="24"/>
          <w:szCs w:val="24"/>
        </w:rPr>
        <w:t>ograniczania zużycia energii;</w:t>
      </w:r>
    </w:p>
    <w:p w:rsidR="009B0F5C" w:rsidRPr="009B0F5C" w:rsidRDefault="009B0F5C" w:rsidP="009B0F5C">
      <w:pPr>
        <w:numPr>
          <w:ilvl w:val="1"/>
          <w:numId w:val="3"/>
        </w:numPr>
        <w:spacing w:after="0" w:line="276" w:lineRule="auto"/>
        <w:ind w:left="697" w:hanging="357"/>
        <w:contextualSpacing/>
        <w:jc w:val="both"/>
        <w:rPr>
          <w:rFonts w:cs="Arial"/>
          <w:b/>
          <w:sz w:val="24"/>
          <w:szCs w:val="24"/>
        </w:rPr>
      </w:pPr>
      <w:r w:rsidRPr="009B0F5C">
        <w:rPr>
          <w:rFonts w:cs="Arial"/>
          <w:sz w:val="24"/>
          <w:szCs w:val="24"/>
        </w:rPr>
        <w:t>wzrostu wykorzystania odnawialnych źródeł energii;</w:t>
      </w:r>
    </w:p>
    <w:p w:rsidR="009B0F5C" w:rsidRPr="009B0F5C" w:rsidRDefault="009B0F5C" w:rsidP="009B0F5C">
      <w:pPr>
        <w:numPr>
          <w:ilvl w:val="1"/>
          <w:numId w:val="3"/>
        </w:numPr>
        <w:spacing w:after="0" w:line="276" w:lineRule="auto"/>
        <w:ind w:left="697" w:hanging="357"/>
        <w:contextualSpacing/>
        <w:jc w:val="both"/>
        <w:rPr>
          <w:rFonts w:cs="Arial"/>
          <w:b/>
          <w:sz w:val="24"/>
          <w:szCs w:val="24"/>
        </w:rPr>
      </w:pPr>
      <w:r w:rsidRPr="009B0F5C">
        <w:rPr>
          <w:rFonts w:cs="Arial"/>
          <w:sz w:val="24"/>
          <w:szCs w:val="24"/>
        </w:rPr>
        <w:t>racjonalnej gospodarki odpadami.</w:t>
      </w:r>
    </w:p>
    <w:p w:rsidR="000C65BD" w:rsidRDefault="000C65BD" w:rsidP="009B3EAE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sz w:val="24"/>
          <w:szCs w:val="24"/>
        </w:rPr>
      </w:pPr>
      <w:r w:rsidRPr="000C65BD">
        <w:rPr>
          <w:rFonts w:cs="Arial"/>
          <w:b/>
          <w:color w:val="000000"/>
          <w:sz w:val="24"/>
          <w:szCs w:val="24"/>
        </w:rPr>
        <w:t>Uwaga:</w:t>
      </w:r>
      <w:r>
        <w:rPr>
          <w:rFonts w:cs="Arial"/>
          <w:b/>
          <w:color w:val="000000"/>
          <w:sz w:val="24"/>
          <w:szCs w:val="24"/>
          <w:u w:val="single"/>
        </w:rPr>
        <w:t xml:space="preserve"> </w:t>
      </w:r>
      <w:r w:rsidR="00653C16" w:rsidRPr="009B3EAE">
        <w:rPr>
          <w:rFonts w:cs="Arial"/>
          <w:b/>
          <w:color w:val="000000"/>
          <w:sz w:val="24"/>
          <w:szCs w:val="24"/>
          <w:u w:val="single"/>
        </w:rPr>
        <w:t xml:space="preserve">Nie będą </w:t>
      </w:r>
      <w:r w:rsidR="00653C16" w:rsidRPr="000C65BD">
        <w:rPr>
          <w:rFonts w:cs="Arial"/>
          <w:color w:val="000000"/>
          <w:sz w:val="24"/>
          <w:szCs w:val="24"/>
        </w:rPr>
        <w:t>uznawane</w:t>
      </w:r>
      <w:r w:rsidR="00653C16" w:rsidRPr="009B0F5C">
        <w:rPr>
          <w:rFonts w:cs="Arial"/>
          <w:color w:val="000000"/>
          <w:sz w:val="24"/>
          <w:szCs w:val="24"/>
        </w:rPr>
        <w:t xml:space="preserve"> za spełniające wymogi </w:t>
      </w:r>
      <w:r w:rsidR="00295D79">
        <w:rPr>
          <w:rFonts w:cs="Arial"/>
          <w:color w:val="000000"/>
          <w:sz w:val="24"/>
          <w:szCs w:val="24"/>
        </w:rPr>
        <w:t>merytoryczne „MIAD MAZOWSZE 2022</w:t>
      </w:r>
      <w:r w:rsidR="00653C16" w:rsidRPr="009B0F5C">
        <w:rPr>
          <w:rFonts w:cs="Arial"/>
          <w:color w:val="000000"/>
          <w:sz w:val="24"/>
          <w:szCs w:val="24"/>
        </w:rPr>
        <w:t xml:space="preserve">” zadania polegające na przeprowadzaniu jednorazowych i cyklicznych wydarzeń o charakterze: kulturalnym, religijnym, edukacyjnym, sportowym, rozrywkowym, takich jak np.: festiwale, koncerty, obchody i uroczystości rocznicowe, festyny, jarmarki, kiermasze, prelekcje, wykłady, szkolenia, sympozja, zjazdy, spotkania, wystawy, jak również zadania polegające </w:t>
      </w:r>
      <w:r w:rsidR="00653C16" w:rsidRPr="009B0F5C">
        <w:rPr>
          <w:rFonts w:cs="Arial"/>
          <w:color w:val="000000"/>
          <w:sz w:val="24"/>
          <w:szCs w:val="24"/>
        </w:rPr>
        <w:br/>
        <w:t>na zapewnieniu organizacji, zabezpieczenia i oprawy wydarzeń, o których mowa powyżej.</w:t>
      </w:r>
    </w:p>
    <w:p w:rsidR="000C65BD" w:rsidRDefault="000C65BD" w:rsidP="009B3EAE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color w:val="000000"/>
          <w:sz w:val="24"/>
          <w:szCs w:val="24"/>
        </w:rPr>
      </w:pPr>
    </w:p>
    <w:p w:rsidR="000C65BD" w:rsidRDefault="00657BD5" w:rsidP="00D6301A">
      <w:pP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Koszty kwalifikowalne</w:t>
      </w:r>
    </w:p>
    <w:p w:rsidR="00D6301A" w:rsidRPr="000C65BD" w:rsidRDefault="00D6301A" w:rsidP="00D6301A">
      <w:pP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color w:val="000000"/>
          <w:sz w:val="24"/>
          <w:szCs w:val="24"/>
        </w:rPr>
      </w:pPr>
    </w:p>
    <w:p w:rsidR="006E5104" w:rsidRPr="0076352C" w:rsidRDefault="000C65BD" w:rsidP="006E5104">
      <w:pPr>
        <w:numPr>
          <w:ilvl w:val="0"/>
          <w:numId w:val="7"/>
        </w:numPr>
        <w:spacing w:after="0" w:line="276" w:lineRule="auto"/>
        <w:ind w:left="357" w:hanging="357"/>
        <w:contextualSpacing/>
        <w:jc w:val="both"/>
        <w:rPr>
          <w:rFonts w:cs="Arial"/>
          <w:b/>
          <w:sz w:val="24"/>
          <w:szCs w:val="24"/>
        </w:rPr>
      </w:pPr>
      <w:r w:rsidRPr="0076352C">
        <w:rPr>
          <w:rFonts w:cs="Arial"/>
          <w:sz w:val="24"/>
          <w:szCs w:val="24"/>
        </w:rPr>
        <w:t xml:space="preserve">Pomoc finansowa z budżetu Województwa Mazowieckiego w ramach „MIAD </w:t>
      </w:r>
      <w:r w:rsidR="00295D79">
        <w:rPr>
          <w:rFonts w:cs="Arial"/>
          <w:sz w:val="24"/>
          <w:szCs w:val="24"/>
        </w:rPr>
        <w:t>MAZOWSZE 2022</w:t>
      </w:r>
      <w:r w:rsidRPr="0076352C">
        <w:rPr>
          <w:rFonts w:cs="Arial"/>
          <w:sz w:val="24"/>
          <w:szCs w:val="24"/>
        </w:rPr>
        <w:t xml:space="preserve">” obejmuje </w:t>
      </w:r>
      <w:r w:rsidRPr="0076352C">
        <w:rPr>
          <w:rFonts w:cs="Arial"/>
          <w:b/>
          <w:sz w:val="24"/>
          <w:szCs w:val="24"/>
          <w:u w:val="single"/>
        </w:rPr>
        <w:t>wyłącznie</w:t>
      </w:r>
      <w:r w:rsidRPr="008C641D">
        <w:rPr>
          <w:rFonts w:cs="Arial"/>
          <w:b/>
          <w:sz w:val="24"/>
          <w:szCs w:val="24"/>
        </w:rPr>
        <w:t xml:space="preserve"> </w:t>
      </w:r>
      <w:r w:rsidR="006E5104" w:rsidRPr="0076352C">
        <w:rPr>
          <w:rFonts w:cs="Arial"/>
          <w:b/>
          <w:sz w:val="24"/>
          <w:szCs w:val="24"/>
        </w:rPr>
        <w:t xml:space="preserve">tzw. </w:t>
      </w:r>
      <w:r w:rsidR="008029BC">
        <w:rPr>
          <w:rFonts w:cs="Arial"/>
          <w:b/>
          <w:sz w:val="24"/>
          <w:szCs w:val="24"/>
        </w:rPr>
        <w:t xml:space="preserve">koszty </w:t>
      </w:r>
      <w:r w:rsidR="006E5104" w:rsidRPr="0076352C">
        <w:rPr>
          <w:rFonts w:cs="Arial"/>
          <w:b/>
          <w:sz w:val="24"/>
          <w:szCs w:val="24"/>
        </w:rPr>
        <w:t xml:space="preserve">kwalifikowalne. </w:t>
      </w:r>
      <w:r w:rsidR="006E5104" w:rsidRPr="0076352C">
        <w:rPr>
          <w:rFonts w:cs="Arial"/>
          <w:sz w:val="24"/>
          <w:szCs w:val="24"/>
        </w:rPr>
        <w:t xml:space="preserve">Za </w:t>
      </w:r>
      <w:r w:rsidR="006E5104" w:rsidRPr="0076352C">
        <w:rPr>
          <w:rFonts w:cs="Arial"/>
          <w:i/>
          <w:sz w:val="24"/>
          <w:szCs w:val="24"/>
        </w:rPr>
        <w:t>Koszt kwalifikowalny</w:t>
      </w:r>
      <w:r w:rsidR="006E5104" w:rsidRPr="0076352C">
        <w:rPr>
          <w:rFonts w:cs="Arial"/>
          <w:sz w:val="24"/>
          <w:szCs w:val="24"/>
        </w:rPr>
        <w:t xml:space="preserve"> uznany może być jedynie wydatek, który w ramach realizacji </w:t>
      </w:r>
      <w:r w:rsidR="006E5104" w:rsidRPr="0076352C">
        <w:rPr>
          <w:rFonts w:cs="Arial"/>
          <w:i/>
          <w:sz w:val="24"/>
          <w:szCs w:val="24"/>
        </w:rPr>
        <w:t>Zadania</w:t>
      </w:r>
      <w:r w:rsidR="006E5104" w:rsidRPr="0076352C">
        <w:rPr>
          <w:rFonts w:cs="Arial"/>
          <w:sz w:val="24"/>
          <w:szCs w:val="24"/>
        </w:rPr>
        <w:t>:</w:t>
      </w:r>
    </w:p>
    <w:p w:rsidR="006E5104" w:rsidRPr="0076352C" w:rsidRDefault="006E5104" w:rsidP="006E5104">
      <w:pPr>
        <w:numPr>
          <w:ilvl w:val="1"/>
          <w:numId w:val="7"/>
        </w:numPr>
        <w:spacing w:after="0" w:line="276" w:lineRule="auto"/>
        <w:ind w:left="709"/>
        <w:contextualSpacing/>
        <w:jc w:val="both"/>
        <w:rPr>
          <w:rFonts w:cs="Arial"/>
          <w:b/>
          <w:sz w:val="24"/>
          <w:szCs w:val="24"/>
        </w:rPr>
      </w:pPr>
      <w:r w:rsidRPr="0076352C">
        <w:rPr>
          <w:rFonts w:cs="Arial"/>
          <w:sz w:val="24"/>
          <w:szCs w:val="24"/>
        </w:rPr>
        <w:t xml:space="preserve">zostanie poniesiony przez </w:t>
      </w:r>
      <w:r w:rsidRPr="0076352C">
        <w:rPr>
          <w:rFonts w:cs="Arial"/>
          <w:i/>
          <w:sz w:val="24"/>
          <w:szCs w:val="24"/>
        </w:rPr>
        <w:t>Beneficjenta</w:t>
      </w:r>
      <w:r w:rsidRPr="0076352C">
        <w:rPr>
          <w:rFonts w:cs="Arial"/>
          <w:sz w:val="24"/>
          <w:szCs w:val="24"/>
        </w:rPr>
        <w:t xml:space="preserve"> lub </w:t>
      </w:r>
      <w:r w:rsidRPr="0076352C">
        <w:rPr>
          <w:rFonts w:cs="Arial"/>
          <w:i/>
          <w:sz w:val="24"/>
          <w:szCs w:val="24"/>
        </w:rPr>
        <w:t>Stowarzyszenie ogrodowe</w:t>
      </w:r>
      <w:r w:rsidRPr="0076352C">
        <w:rPr>
          <w:rFonts w:cs="Arial"/>
          <w:sz w:val="24"/>
          <w:szCs w:val="24"/>
        </w:rPr>
        <w:t xml:space="preserve"> bezpośrednio </w:t>
      </w:r>
      <w:r w:rsidR="008029BC">
        <w:rPr>
          <w:rFonts w:cs="Arial"/>
          <w:sz w:val="24"/>
          <w:szCs w:val="24"/>
        </w:rPr>
        <w:br/>
      </w:r>
      <w:r w:rsidRPr="0076352C">
        <w:rPr>
          <w:rFonts w:cs="Arial"/>
          <w:sz w:val="24"/>
          <w:szCs w:val="24"/>
        </w:rPr>
        <w:t xml:space="preserve">w celu wykonania przedmiotu realizowanego </w:t>
      </w:r>
      <w:r w:rsidRPr="0076352C">
        <w:rPr>
          <w:rFonts w:cs="Arial"/>
          <w:i/>
          <w:sz w:val="24"/>
          <w:szCs w:val="24"/>
        </w:rPr>
        <w:t xml:space="preserve">Zadania </w:t>
      </w:r>
      <w:r w:rsidRPr="0076352C">
        <w:rPr>
          <w:rFonts w:cs="Arial"/>
          <w:sz w:val="24"/>
          <w:szCs w:val="24"/>
        </w:rPr>
        <w:t xml:space="preserve">i jest niezbędny do realizacji przedmiotu </w:t>
      </w:r>
      <w:r w:rsidRPr="0076352C">
        <w:rPr>
          <w:rFonts w:cs="Arial"/>
          <w:i/>
          <w:sz w:val="24"/>
          <w:szCs w:val="24"/>
        </w:rPr>
        <w:t>Zadania</w:t>
      </w:r>
      <w:r w:rsidRPr="0076352C">
        <w:rPr>
          <w:rFonts w:cs="Arial"/>
          <w:sz w:val="24"/>
          <w:szCs w:val="24"/>
        </w:rPr>
        <w:t>;</w:t>
      </w:r>
    </w:p>
    <w:p w:rsidR="006E5104" w:rsidRPr="00891EB0" w:rsidRDefault="0076352C" w:rsidP="0076352C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="006E5104" w:rsidRPr="0076352C">
        <w:rPr>
          <w:rFonts w:cs="Arial"/>
          <w:sz w:val="24"/>
          <w:szCs w:val="24"/>
        </w:rPr>
        <w:t xml:space="preserve">ydatek poniesiony przez </w:t>
      </w:r>
      <w:r w:rsidR="006E5104" w:rsidRPr="0076352C">
        <w:rPr>
          <w:rFonts w:cs="Arial"/>
          <w:i/>
          <w:sz w:val="24"/>
          <w:szCs w:val="24"/>
        </w:rPr>
        <w:t>Beneficjenta</w:t>
      </w:r>
      <w:r w:rsidR="006E5104" w:rsidRPr="0076352C">
        <w:rPr>
          <w:rFonts w:cs="Arial"/>
          <w:sz w:val="24"/>
          <w:szCs w:val="24"/>
        </w:rPr>
        <w:t xml:space="preserve"> lub </w:t>
      </w:r>
      <w:r w:rsidR="006E5104" w:rsidRPr="0076352C">
        <w:rPr>
          <w:rFonts w:cs="Arial"/>
          <w:i/>
          <w:sz w:val="24"/>
          <w:szCs w:val="24"/>
        </w:rPr>
        <w:t>Stowarzyszenie ogrodowe</w:t>
      </w:r>
      <w:r w:rsidR="006E5104" w:rsidRPr="0076352C">
        <w:rPr>
          <w:rFonts w:cs="Arial"/>
          <w:sz w:val="24"/>
          <w:szCs w:val="24"/>
        </w:rPr>
        <w:t xml:space="preserve"> na dostawę przedmiotu </w:t>
      </w:r>
      <w:r w:rsidR="006E5104" w:rsidRPr="0076352C">
        <w:rPr>
          <w:rFonts w:cs="Arial"/>
          <w:i/>
          <w:sz w:val="24"/>
          <w:szCs w:val="24"/>
        </w:rPr>
        <w:t>Zadania</w:t>
      </w:r>
      <w:r w:rsidR="006E5104" w:rsidRPr="0076352C">
        <w:rPr>
          <w:rFonts w:cs="Arial"/>
          <w:sz w:val="24"/>
          <w:szCs w:val="24"/>
        </w:rPr>
        <w:t xml:space="preserve"> (i jego elementów) oraz montaż przedmiotu </w:t>
      </w:r>
      <w:r w:rsidR="006E5104" w:rsidRPr="0076352C">
        <w:rPr>
          <w:rFonts w:cs="Arial"/>
          <w:i/>
          <w:sz w:val="24"/>
          <w:szCs w:val="24"/>
        </w:rPr>
        <w:t>Zadania</w:t>
      </w:r>
      <w:r>
        <w:rPr>
          <w:rFonts w:cs="Arial"/>
          <w:sz w:val="24"/>
          <w:szCs w:val="24"/>
        </w:rPr>
        <w:t xml:space="preserve"> (i jego elementów)</w:t>
      </w:r>
      <w:r w:rsidR="006E5104" w:rsidRPr="0076352C">
        <w:rPr>
          <w:rFonts w:cs="Arial"/>
          <w:i/>
          <w:sz w:val="24"/>
          <w:szCs w:val="24"/>
        </w:rPr>
        <w:t>.</w:t>
      </w:r>
    </w:p>
    <w:p w:rsidR="00891EB0" w:rsidRPr="00891EB0" w:rsidRDefault="00891EB0" w:rsidP="00891EB0">
      <w:pPr>
        <w:numPr>
          <w:ilvl w:val="1"/>
          <w:numId w:val="7"/>
        </w:numPr>
        <w:spacing w:after="0" w:line="240" w:lineRule="auto"/>
        <w:contextualSpacing/>
        <w:jc w:val="both"/>
        <w:rPr>
          <w:rFonts w:cs="Arial"/>
          <w:b/>
          <w:sz w:val="24"/>
        </w:rPr>
      </w:pPr>
      <w:r w:rsidRPr="00891EB0">
        <w:rPr>
          <w:rFonts w:cs="Arial"/>
          <w:sz w:val="24"/>
        </w:rPr>
        <w:t xml:space="preserve">zostanie poniesiony przez </w:t>
      </w:r>
      <w:r w:rsidRPr="00891EB0">
        <w:rPr>
          <w:rFonts w:cs="Arial"/>
          <w:i/>
          <w:sz w:val="24"/>
        </w:rPr>
        <w:t>Beneficjenta</w:t>
      </w:r>
      <w:r w:rsidRPr="00891EB0">
        <w:rPr>
          <w:rFonts w:cs="Arial"/>
          <w:sz w:val="24"/>
        </w:rPr>
        <w:t xml:space="preserve"> lub </w:t>
      </w:r>
      <w:r w:rsidRPr="00891EB0">
        <w:rPr>
          <w:rFonts w:cs="Arial"/>
          <w:i/>
          <w:sz w:val="24"/>
        </w:rPr>
        <w:t>Stowarzyszenie ogrodowe</w:t>
      </w:r>
      <w:r w:rsidRPr="00891EB0">
        <w:rPr>
          <w:rFonts w:cs="Arial"/>
          <w:sz w:val="24"/>
        </w:rPr>
        <w:t xml:space="preserve"> </w:t>
      </w:r>
      <w:r w:rsidRPr="00BA2697">
        <w:rPr>
          <w:rFonts w:cs="Arial"/>
          <w:sz w:val="24"/>
          <w:u w:val="single"/>
        </w:rPr>
        <w:t>nie wcześniej</w:t>
      </w:r>
      <w:r w:rsidRPr="00891EB0">
        <w:rPr>
          <w:rFonts w:cs="Arial"/>
          <w:sz w:val="24"/>
        </w:rPr>
        <w:t xml:space="preserve"> </w:t>
      </w:r>
      <w:r w:rsidRPr="00891EB0">
        <w:rPr>
          <w:rFonts w:cs="Arial"/>
          <w:sz w:val="24"/>
        </w:rPr>
        <w:br/>
        <w:t xml:space="preserve">niż po dacie zawarcia pomiędzy </w:t>
      </w:r>
      <w:r w:rsidRPr="00891EB0">
        <w:rPr>
          <w:rFonts w:cs="Arial"/>
          <w:i/>
          <w:sz w:val="24"/>
        </w:rPr>
        <w:t>Województwem</w:t>
      </w:r>
      <w:r w:rsidRPr="00891EB0">
        <w:rPr>
          <w:rFonts w:cs="Arial"/>
          <w:sz w:val="24"/>
        </w:rPr>
        <w:t xml:space="preserve"> a </w:t>
      </w:r>
      <w:r w:rsidRPr="00891EB0">
        <w:rPr>
          <w:rFonts w:cs="Arial"/>
          <w:i/>
          <w:sz w:val="24"/>
        </w:rPr>
        <w:t>Beneficjentem</w:t>
      </w:r>
      <w:r w:rsidRPr="00891EB0">
        <w:rPr>
          <w:rFonts w:cs="Arial"/>
          <w:sz w:val="24"/>
        </w:rPr>
        <w:t xml:space="preserve"> </w:t>
      </w:r>
      <w:r w:rsidRPr="00891EB0">
        <w:rPr>
          <w:rFonts w:cs="Arial"/>
          <w:i/>
          <w:sz w:val="24"/>
        </w:rPr>
        <w:t>Umowy o udzieleniu pomocy finansowej</w:t>
      </w:r>
      <w:r w:rsidRPr="00891EB0">
        <w:rPr>
          <w:rFonts w:cs="Arial"/>
          <w:sz w:val="24"/>
        </w:rPr>
        <w:t xml:space="preserve"> dotyczącej </w:t>
      </w:r>
      <w:r w:rsidRPr="00891EB0">
        <w:rPr>
          <w:rFonts w:cs="Arial"/>
          <w:i/>
          <w:sz w:val="24"/>
        </w:rPr>
        <w:t xml:space="preserve">Zadania </w:t>
      </w:r>
      <w:r w:rsidR="00662EA6">
        <w:rPr>
          <w:rFonts w:cs="Arial"/>
          <w:sz w:val="24"/>
        </w:rPr>
        <w:t>oraz nie późn</w:t>
      </w:r>
      <w:r w:rsidR="00295D79">
        <w:rPr>
          <w:rFonts w:cs="Arial"/>
          <w:sz w:val="24"/>
        </w:rPr>
        <w:t>iej niż w dniu 15 listopada 2022</w:t>
      </w:r>
      <w:r w:rsidRPr="00891EB0">
        <w:rPr>
          <w:rFonts w:cs="Arial"/>
          <w:sz w:val="24"/>
        </w:rPr>
        <w:t xml:space="preserve"> r.</w:t>
      </w:r>
    </w:p>
    <w:p w:rsidR="00891EB0" w:rsidRPr="00891EB0" w:rsidRDefault="00891EB0" w:rsidP="00891EB0">
      <w:pPr>
        <w:spacing w:after="0" w:line="240" w:lineRule="auto"/>
        <w:ind w:left="644"/>
        <w:contextualSpacing/>
        <w:jc w:val="both"/>
        <w:rPr>
          <w:rFonts w:cs="Arial"/>
          <w:b/>
          <w:sz w:val="24"/>
        </w:rPr>
      </w:pPr>
    </w:p>
    <w:p w:rsidR="00891EB0" w:rsidRDefault="00891EB0" w:rsidP="00891EB0">
      <w:pP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Beneficjent – należy przez to rozumieć jed</w:t>
      </w:r>
      <w:r w:rsidR="00E3271F">
        <w:rPr>
          <w:rFonts w:cs="Arial"/>
          <w:sz w:val="24"/>
          <w:szCs w:val="24"/>
        </w:rPr>
        <w:t>nostkę samorządu terytorialnego,</w:t>
      </w:r>
    </w:p>
    <w:p w:rsidR="00E3271F" w:rsidRDefault="00E3271F" w:rsidP="00891EB0">
      <w:pP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Stowarzyszenie ogrodowe - </w:t>
      </w:r>
      <w:r w:rsidRPr="00E3271F">
        <w:rPr>
          <w:rFonts w:cs="Arial"/>
          <w:sz w:val="24"/>
          <w:szCs w:val="24"/>
        </w:rPr>
        <w:t xml:space="preserve">należy przez to rozumieć stowarzyszenie prowadzące </w:t>
      </w:r>
      <w:r w:rsidRPr="00E3271F">
        <w:rPr>
          <w:rFonts w:cs="Arial"/>
          <w:i/>
          <w:sz w:val="24"/>
          <w:szCs w:val="24"/>
        </w:rPr>
        <w:t>ROD</w:t>
      </w:r>
      <w:r w:rsidRPr="00E3271F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br/>
      </w:r>
      <w:r w:rsidRPr="00E3271F">
        <w:rPr>
          <w:rFonts w:cs="Arial"/>
          <w:sz w:val="24"/>
          <w:szCs w:val="24"/>
        </w:rPr>
        <w:t>o którym mowa w art. 2 pkt 6 ustawy z dnia 13 grudnia 2013 r. o rodzinnych ogrodach działkowych (Dz. U. z 2017 r. poz. 2176 oraz z 2020 r. poz. 471).</w:t>
      </w:r>
    </w:p>
    <w:p w:rsidR="00153831" w:rsidRPr="00891EB0" w:rsidRDefault="00891EB0" w:rsidP="00153831">
      <w:pPr>
        <w:spacing w:after="0" w:line="276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653C16" w:rsidRPr="001D6BEE" w:rsidRDefault="006E5104" w:rsidP="001D6BEE">
      <w:pPr>
        <w:spacing w:after="0" w:line="276" w:lineRule="auto"/>
        <w:jc w:val="both"/>
        <w:rPr>
          <w:rFonts w:cs="Arial"/>
          <w:sz w:val="24"/>
          <w:szCs w:val="24"/>
        </w:rPr>
      </w:pPr>
      <w:r w:rsidRPr="001D6BEE">
        <w:rPr>
          <w:rFonts w:cs="Arial"/>
          <w:i/>
          <w:sz w:val="24"/>
          <w:szCs w:val="24"/>
        </w:rPr>
        <w:t>Stowarzyszenie ogrodowe</w:t>
      </w:r>
      <w:r w:rsidRPr="001D6BEE">
        <w:rPr>
          <w:rFonts w:cs="Arial"/>
          <w:sz w:val="24"/>
          <w:szCs w:val="24"/>
        </w:rPr>
        <w:t xml:space="preserve">, we własnym zakresie i na własny koszt, przeprowadza proces przygotowania realizacji </w:t>
      </w:r>
      <w:r w:rsidRPr="001D6BEE">
        <w:rPr>
          <w:rFonts w:cs="Arial"/>
          <w:i/>
          <w:sz w:val="24"/>
          <w:szCs w:val="24"/>
        </w:rPr>
        <w:t>Zadania</w:t>
      </w:r>
      <w:r w:rsidR="001D6BEE">
        <w:rPr>
          <w:rFonts w:cs="Arial"/>
          <w:sz w:val="24"/>
          <w:szCs w:val="24"/>
        </w:rPr>
        <w:t xml:space="preserve">, nadzoru nad jego realizacją </w:t>
      </w:r>
      <w:r w:rsidR="00153831" w:rsidRPr="001D6BEE">
        <w:rPr>
          <w:rFonts w:cs="Arial"/>
          <w:sz w:val="24"/>
          <w:szCs w:val="24"/>
        </w:rPr>
        <w:t xml:space="preserve">i utrzymaniem jego trwałości. </w:t>
      </w:r>
      <w:r w:rsidR="001D6BEE">
        <w:rPr>
          <w:rFonts w:cs="Arial"/>
          <w:sz w:val="24"/>
          <w:szCs w:val="24"/>
        </w:rPr>
        <w:br/>
      </w:r>
      <w:r w:rsidRPr="001D6BEE">
        <w:rPr>
          <w:rFonts w:cs="Arial"/>
          <w:sz w:val="24"/>
          <w:szCs w:val="24"/>
        </w:rPr>
        <w:t xml:space="preserve">Za </w:t>
      </w:r>
      <w:r w:rsidRPr="001D6BEE">
        <w:rPr>
          <w:rFonts w:cs="Arial"/>
          <w:i/>
          <w:sz w:val="24"/>
          <w:szCs w:val="24"/>
        </w:rPr>
        <w:t>Koszty kwalifikowalne</w:t>
      </w:r>
      <w:r w:rsidRPr="001D6BEE">
        <w:rPr>
          <w:rFonts w:cs="Arial"/>
          <w:sz w:val="24"/>
          <w:szCs w:val="24"/>
        </w:rPr>
        <w:t xml:space="preserve"> </w:t>
      </w:r>
      <w:r w:rsidRPr="001D6BEE">
        <w:rPr>
          <w:rFonts w:cs="Arial"/>
          <w:b/>
          <w:sz w:val="24"/>
          <w:szCs w:val="24"/>
          <w:u w:val="single"/>
        </w:rPr>
        <w:t>nie zostaną</w:t>
      </w:r>
      <w:r w:rsidRPr="001D6BEE">
        <w:rPr>
          <w:rFonts w:cs="Arial"/>
          <w:sz w:val="24"/>
          <w:szCs w:val="24"/>
        </w:rPr>
        <w:t xml:space="preserve"> uznane wydatki dotyczące m.in sporządzenia dokumentacji projektowo-kosztorysowej, uzgodnień formalno-prawnych, nadzoru inwestorskiego i budowlanego, obsługi geodezyjnej, zakupu map, wypisów z rejestru gruntów, wypisów z ksiąg wieczystych, prac archeologicznych, przedłużenia gwarancji, kosztów obsługi bankowej i finansowej, itp.</w:t>
      </w:r>
    </w:p>
    <w:p w:rsidR="00657BD5" w:rsidRDefault="00657BD5" w:rsidP="00153831">
      <w:pPr>
        <w:spacing w:after="0" w:line="276" w:lineRule="auto"/>
        <w:contextualSpacing/>
        <w:jc w:val="both"/>
        <w:rPr>
          <w:rFonts w:cs="Arial"/>
          <w:sz w:val="24"/>
          <w:szCs w:val="24"/>
        </w:rPr>
      </w:pPr>
    </w:p>
    <w:p w:rsidR="001D6BEE" w:rsidRDefault="001D6BEE" w:rsidP="00153831">
      <w:pPr>
        <w:spacing w:after="0" w:line="276" w:lineRule="auto"/>
        <w:contextualSpacing/>
        <w:jc w:val="both"/>
        <w:rPr>
          <w:rFonts w:cs="Arial"/>
          <w:sz w:val="24"/>
          <w:szCs w:val="24"/>
        </w:rPr>
      </w:pPr>
    </w:p>
    <w:p w:rsidR="001D6BEE" w:rsidRDefault="001D6BEE" w:rsidP="00153831">
      <w:pPr>
        <w:spacing w:after="0" w:line="276" w:lineRule="auto"/>
        <w:contextualSpacing/>
        <w:jc w:val="both"/>
        <w:rPr>
          <w:rFonts w:cs="Arial"/>
          <w:sz w:val="24"/>
          <w:szCs w:val="24"/>
        </w:rPr>
      </w:pPr>
    </w:p>
    <w:p w:rsidR="001D6BEE" w:rsidRDefault="001D6BEE" w:rsidP="00153831">
      <w:pPr>
        <w:spacing w:after="0" w:line="276" w:lineRule="auto"/>
        <w:contextualSpacing/>
        <w:jc w:val="both"/>
        <w:rPr>
          <w:rFonts w:cs="Arial"/>
          <w:sz w:val="24"/>
          <w:szCs w:val="24"/>
        </w:rPr>
      </w:pPr>
    </w:p>
    <w:p w:rsidR="00657BD5" w:rsidRDefault="00657BD5" w:rsidP="001D6BEE">
      <w:pPr>
        <w:spacing w:after="0" w:line="276" w:lineRule="auto"/>
        <w:contextualSpacing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Pomoc finansowa</w:t>
      </w:r>
    </w:p>
    <w:p w:rsidR="001D6BEE" w:rsidRDefault="001D6BEE" w:rsidP="001D6BEE">
      <w:pPr>
        <w:spacing w:after="0" w:line="276" w:lineRule="auto"/>
        <w:contextualSpacing/>
        <w:jc w:val="center"/>
        <w:rPr>
          <w:rFonts w:cs="Arial"/>
          <w:b/>
          <w:sz w:val="24"/>
          <w:szCs w:val="24"/>
        </w:rPr>
      </w:pPr>
    </w:p>
    <w:p w:rsidR="000063B6" w:rsidRPr="00792E82" w:rsidRDefault="000063B6" w:rsidP="00657BD5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eastAsia="Times New Roman" w:cs="Arial"/>
          <w:b/>
          <w:i/>
          <w:sz w:val="24"/>
          <w:lang w:eastAsia="pl-PL"/>
        </w:rPr>
      </w:pPr>
      <w:r w:rsidRPr="000063B6">
        <w:rPr>
          <w:rFonts w:eastAsia="Times New Roman" w:cs="Arial"/>
          <w:sz w:val="24"/>
          <w:lang w:eastAsia="pl-PL"/>
        </w:rPr>
        <w:t>Maksymalna</w:t>
      </w:r>
      <w:r>
        <w:rPr>
          <w:rFonts w:eastAsia="Times New Roman" w:cs="Arial"/>
          <w:sz w:val="24"/>
          <w:lang w:eastAsia="pl-PL"/>
        </w:rPr>
        <w:t xml:space="preserve"> wysokość kosztów zgłoszonego Zadania przez ROD może wynosić </w:t>
      </w:r>
      <w:r w:rsidRPr="00792E82">
        <w:rPr>
          <w:rFonts w:eastAsia="Times New Roman" w:cs="Arial"/>
          <w:b/>
          <w:sz w:val="24"/>
          <w:lang w:eastAsia="pl-PL"/>
        </w:rPr>
        <w:t xml:space="preserve">nie więcej niż </w:t>
      </w:r>
      <w:r w:rsidR="004811B0">
        <w:rPr>
          <w:rFonts w:eastAsia="Times New Roman" w:cs="Arial"/>
          <w:b/>
          <w:sz w:val="24"/>
          <w:lang w:eastAsia="pl-PL"/>
        </w:rPr>
        <w:t>6 250</w:t>
      </w:r>
      <w:r w:rsidRPr="00792E82">
        <w:rPr>
          <w:rFonts w:eastAsia="Times New Roman" w:cs="Arial"/>
          <w:b/>
          <w:sz w:val="24"/>
          <w:lang w:eastAsia="pl-PL"/>
        </w:rPr>
        <w:t>,00</w:t>
      </w:r>
      <w:r w:rsidR="005B3A22">
        <w:rPr>
          <w:rFonts w:eastAsia="Times New Roman" w:cs="Arial"/>
          <w:b/>
          <w:sz w:val="24"/>
          <w:lang w:eastAsia="pl-PL"/>
        </w:rPr>
        <w:t xml:space="preserve"> </w:t>
      </w:r>
      <w:r w:rsidRPr="00792E82">
        <w:rPr>
          <w:rFonts w:eastAsia="Times New Roman" w:cs="Arial"/>
          <w:b/>
          <w:sz w:val="24"/>
          <w:lang w:eastAsia="pl-PL"/>
        </w:rPr>
        <w:t>zł</w:t>
      </w:r>
      <w:r w:rsidR="00792E82">
        <w:rPr>
          <w:rFonts w:eastAsia="Times New Roman" w:cs="Arial"/>
          <w:b/>
          <w:sz w:val="24"/>
          <w:lang w:eastAsia="pl-PL"/>
        </w:rPr>
        <w:t xml:space="preserve"> brutto</w:t>
      </w:r>
      <w:r w:rsidRPr="00792E82">
        <w:rPr>
          <w:rFonts w:eastAsia="Times New Roman" w:cs="Arial"/>
          <w:b/>
          <w:sz w:val="24"/>
          <w:lang w:eastAsia="pl-PL"/>
        </w:rPr>
        <w:t>.</w:t>
      </w:r>
    </w:p>
    <w:p w:rsidR="00657BD5" w:rsidRDefault="00657BD5" w:rsidP="00792E82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eastAsia="Times New Roman" w:cs="Arial"/>
          <w:sz w:val="24"/>
          <w:lang w:eastAsia="pl-PL"/>
        </w:rPr>
      </w:pPr>
      <w:r w:rsidRPr="00792E82">
        <w:rPr>
          <w:rFonts w:eastAsia="Times New Roman" w:cs="Arial"/>
          <w:sz w:val="24"/>
          <w:lang w:eastAsia="pl-PL"/>
        </w:rPr>
        <w:t>Stowarzyszenie ogrodowe prowadzące dany ROD w ramach wkładu własnego jest zobowiązane zapewnić środki finansowe na pokrycie minimum</w:t>
      </w:r>
      <w:r w:rsidRPr="00792E82">
        <w:rPr>
          <w:rFonts w:eastAsia="Times New Roman" w:cs="Arial"/>
          <w:color w:val="FF0000"/>
          <w:sz w:val="24"/>
          <w:lang w:eastAsia="pl-PL"/>
        </w:rPr>
        <w:t xml:space="preserve"> </w:t>
      </w:r>
      <w:r w:rsidRPr="00792E82">
        <w:rPr>
          <w:rFonts w:eastAsia="Times New Roman" w:cs="Arial"/>
          <w:b/>
          <w:sz w:val="24"/>
          <w:lang w:eastAsia="pl-PL"/>
        </w:rPr>
        <w:t xml:space="preserve">20% </w:t>
      </w:r>
      <w:r w:rsidR="00792E82">
        <w:rPr>
          <w:rFonts w:eastAsia="Times New Roman" w:cs="Arial"/>
          <w:b/>
          <w:sz w:val="24"/>
          <w:lang w:eastAsia="pl-PL"/>
        </w:rPr>
        <w:t>k</w:t>
      </w:r>
      <w:r w:rsidRPr="00792E82">
        <w:rPr>
          <w:rFonts w:eastAsia="Times New Roman" w:cs="Arial"/>
          <w:b/>
          <w:sz w:val="24"/>
          <w:lang w:eastAsia="pl-PL"/>
        </w:rPr>
        <w:t>osztów kwalifikowalnych Zadania</w:t>
      </w:r>
      <w:r w:rsidRPr="00792E82">
        <w:rPr>
          <w:rFonts w:eastAsia="Times New Roman" w:cs="Arial"/>
          <w:sz w:val="24"/>
          <w:lang w:eastAsia="pl-PL"/>
        </w:rPr>
        <w:t xml:space="preserve"> oraz zapewnić środki na pozostałe koszty</w:t>
      </w:r>
      <w:r w:rsidR="00792E82">
        <w:rPr>
          <w:rFonts w:eastAsia="Times New Roman" w:cs="Arial"/>
          <w:sz w:val="24"/>
          <w:lang w:eastAsia="pl-PL"/>
        </w:rPr>
        <w:t xml:space="preserve"> niekwalifikowalne.</w:t>
      </w:r>
    </w:p>
    <w:p w:rsidR="00792E82" w:rsidRDefault="00792E82" w:rsidP="00792E82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eastAsia="Times New Roman" w:cs="Arial"/>
          <w:sz w:val="24"/>
          <w:lang w:eastAsia="pl-PL"/>
        </w:rPr>
      </w:pPr>
      <w:r>
        <w:rPr>
          <w:rFonts w:eastAsia="Times New Roman" w:cs="Arial"/>
          <w:sz w:val="24"/>
          <w:lang w:eastAsia="pl-PL"/>
        </w:rPr>
        <w:t xml:space="preserve">Stowarzyszenie ogrodowe </w:t>
      </w:r>
      <w:r w:rsidRPr="009A29A0">
        <w:rPr>
          <w:rFonts w:eastAsia="Times New Roman" w:cs="Arial"/>
          <w:b/>
          <w:sz w:val="24"/>
          <w:u w:val="single"/>
          <w:lang w:eastAsia="pl-PL"/>
        </w:rPr>
        <w:t>zobowiązane jest</w:t>
      </w:r>
      <w:r>
        <w:rPr>
          <w:rFonts w:eastAsia="Times New Roman" w:cs="Arial"/>
          <w:sz w:val="24"/>
          <w:lang w:eastAsia="pl-PL"/>
        </w:rPr>
        <w:t xml:space="preserve"> do wyłonienia </w:t>
      </w:r>
      <w:r w:rsidRPr="009A29A0">
        <w:rPr>
          <w:rFonts w:eastAsia="Times New Roman" w:cs="Arial"/>
          <w:sz w:val="24"/>
          <w:u w:val="single"/>
          <w:lang w:eastAsia="pl-PL"/>
        </w:rPr>
        <w:t>jednego Wykonawcy</w:t>
      </w:r>
      <w:r>
        <w:rPr>
          <w:rFonts w:eastAsia="Times New Roman" w:cs="Arial"/>
          <w:sz w:val="24"/>
          <w:lang w:eastAsia="pl-PL"/>
        </w:rPr>
        <w:t xml:space="preserve"> zgłoszonego Zadania, który po zakończeniu prac wystawi dwie faktury VAT. </w:t>
      </w:r>
      <w:r>
        <w:rPr>
          <w:rFonts w:eastAsia="Times New Roman" w:cs="Arial"/>
          <w:sz w:val="24"/>
          <w:lang w:eastAsia="pl-PL"/>
        </w:rPr>
        <w:br/>
        <w:t>Faktury wystawione będą w proporcjach:</w:t>
      </w:r>
    </w:p>
    <w:p w:rsidR="00792E82" w:rsidRDefault="00792E82" w:rsidP="00792E8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Arial"/>
          <w:sz w:val="24"/>
          <w:lang w:eastAsia="pl-PL"/>
        </w:rPr>
      </w:pPr>
      <w:r>
        <w:rPr>
          <w:rFonts w:eastAsia="Times New Roman" w:cs="Arial"/>
          <w:sz w:val="24"/>
          <w:lang w:eastAsia="pl-PL"/>
        </w:rPr>
        <w:t>80% wartości wykonanego Zadania (dokument sprzedaży wystawiony na Gminę Kozienice),</w:t>
      </w:r>
    </w:p>
    <w:p w:rsidR="00792E82" w:rsidRPr="00792E82" w:rsidRDefault="00792E82" w:rsidP="00FB0181">
      <w:pPr>
        <w:pStyle w:val="Akapitzlist"/>
        <w:numPr>
          <w:ilvl w:val="0"/>
          <w:numId w:val="13"/>
        </w:numPr>
        <w:jc w:val="both"/>
        <w:rPr>
          <w:rFonts w:eastAsia="Times New Roman" w:cs="Arial"/>
          <w:sz w:val="24"/>
          <w:lang w:eastAsia="pl-PL"/>
        </w:rPr>
      </w:pPr>
      <w:r w:rsidRPr="00792E82">
        <w:rPr>
          <w:rFonts w:eastAsia="Times New Roman" w:cs="Arial"/>
          <w:sz w:val="24"/>
          <w:lang w:eastAsia="pl-PL"/>
        </w:rPr>
        <w:t>20% wartości wykonanego Zadania (dokument sprzeda</w:t>
      </w:r>
      <w:r w:rsidR="00FB0181">
        <w:rPr>
          <w:rFonts w:eastAsia="Times New Roman" w:cs="Arial"/>
          <w:sz w:val="24"/>
          <w:lang w:eastAsia="pl-PL"/>
        </w:rPr>
        <w:t>ży wystawiony na Stowarzyszenie ogrodowe</w:t>
      </w:r>
      <w:r w:rsidRPr="00792E82">
        <w:rPr>
          <w:rFonts w:eastAsia="Times New Roman" w:cs="Arial"/>
          <w:sz w:val="24"/>
          <w:lang w:eastAsia="pl-PL"/>
        </w:rPr>
        <w:t>),</w:t>
      </w:r>
    </w:p>
    <w:p w:rsidR="00792E82" w:rsidRPr="00792E82" w:rsidRDefault="00792E82" w:rsidP="00792E82">
      <w:pPr>
        <w:pStyle w:val="Akapitzlist"/>
        <w:spacing w:after="0" w:line="276" w:lineRule="auto"/>
        <w:ind w:left="1125"/>
        <w:jc w:val="both"/>
        <w:rPr>
          <w:rFonts w:eastAsia="Times New Roman" w:cs="Arial"/>
          <w:sz w:val="24"/>
          <w:lang w:eastAsia="pl-PL"/>
        </w:rPr>
      </w:pPr>
    </w:p>
    <w:p w:rsidR="00657BD5" w:rsidRPr="00792E82" w:rsidRDefault="00657BD5" w:rsidP="00657BD5">
      <w:pPr>
        <w:spacing w:after="0" w:line="276" w:lineRule="auto"/>
        <w:contextualSpacing/>
        <w:jc w:val="both"/>
        <w:rPr>
          <w:rFonts w:eastAsia="Times New Roman" w:cs="Arial"/>
          <w:sz w:val="24"/>
          <w:lang w:eastAsia="pl-PL"/>
        </w:rPr>
      </w:pPr>
    </w:p>
    <w:p w:rsidR="005107BD" w:rsidRDefault="005107BD" w:rsidP="00446995">
      <w:pPr>
        <w:spacing w:after="0" w:line="276" w:lineRule="auto"/>
        <w:contextualSpacing/>
        <w:jc w:val="center"/>
        <w:rPr>
          <w:rFonts w:eastAsia="Times New Roman" w:cs="Arial"/>
          <w:b/>
          <w:sz w:val="24"/>
          <w:lang w:eastAsia="pl-PL"/>
        </w:rPr>
      </w:pPr>
      <w:r>
        <w:rPr>
          <w:rFonts w:eastAsia="Times New Roman" w:cs="Arial"/>
          <w:b/>
          <w:sz w:val="24"/>
          <w:lang w:eastAsia="pl-PL"/>
        </w:rPr>
        <w:t>Wymagane d</w:t>
      </w:r>
      <w:r w:rsidRPr="005107BD">
        <w:rPr>
          <w:rFonts w:eastAsia="Times New Roman" w:cs="Arial"/>
          <w:b/>
          <w:sz w:val="24"/>
          <w:lang w:eastAsia="pl-PL"/>
        </w:rPr>
        <w:t>okumenty</w:t>
      </w:r>
    </w:p>
    <w:p w:rsidR="00446995" w:rsidRDefault="00446995" w:rsidP="00446995">
      <w:pPr>
        <w:spacing w:after="0" w:line="276" w:lineRule="auto"/>
        <w:contextualSpacing/>
        <w:jc w:val="center"/>
        <w:rPr>
          <w:rFonts w:eastAsia="Times New Roman" w:cs="Arial"/>
          <w:b/>
          <w:sz w:val="24"/>
          <w:lang w:eastAsia="pl-PL"/>
        </w:rPr>
      </w:pPr>
    </w:p>
    <w:p w:rsidR="005107BD" w:rsidRDefault="005107BD" w:rsidP="005107BD">
      <w:pPr>
        <w:spacing w:after="0" w:line="276" w:lineRule="auto"/>
        <w:contextualSpacing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lang w:eastAsia="pl-PL"/>
        </w:rPr>
        <w:t xml:space="preserve">W celu ubiegania się o pomoc finansową z programu </w:t>
      </w:r>
      <w:r w:rsidR="00295D79">
        <w:rPr>
          <w:rFonts w:cs="Arial"/>
          <w:sz w:val="24"/>
          <w:szCs w:val="24"/>
        </w:rPr>
        <w:t>„MIAD MAZOWSZE 2022</w:t>
      </w:r>
      <w:r w:rsidRPr="0076352C">
        <w:rPr>
          <w:rFonts w:cs="Arial"/>
          <w:sz w:val="24"/>
          <w:szCs w:val="24"/>
        </w:rPr>
        <w:t>”</w:t>
      </w:r>
      <w:r>
        <w:rPr>
          <w:rFonts w:cs="Arial"/>
          <w:sz w:val="24"/>
          <w:szCs w:val="24"/>
        </w:rPr>
        <w:t xml:space="preserve"> przez Gminę Kozienice niezbędne jest </w:t>
      </w:r>
      <w:r w:rsidRPr="001A1299">
        <w:rPr>
          <w:rFonts w:cs="Arial"/>
          <w:b/>
          <w:sz w:val="24"/>
          <w:szCs w:val="24"/>
          <w:u w:val="single"/>
        </w:rPr>
        <w:t>dostarczenie</w:t>
      </w:r>
      <w:r>
        <w:rPr>
          <w:rFonts w:cs="Arial"/>
          <w:sz w:val="24"/>
          <w:szCs w:val="24"/>
        </w:rPr>
        <w:t xml:space="preserve"> przez Stowarzyszenie ogrodowe wymaganych dokumentów, tj.:</w:t>
      </w:r>
    </w:p>
    <w:p w:rsidR="001A1299" w:rsidRDefault="005A2695" w:rsidP="001A129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="Arial"/>
          <w:sz w:val="24"/>
          <w:lang w:eastAsia="pl-PL"/>
        </w:rPr>
      </w:pPr>
      <w:r>
        <w:rPr>
          <w:rFonts w:eastAsia="Times New Roman" w:cs="Arial"/>
          <w:sz w:val="24"/>
          <w:lang w:eastAsia="pl-PL"/>
        </w:rPr>
        <w:t>u</w:t>
      </w:r>
      <w:r w:rsidR="001A1299">
        <w:rPr>
          <w:rFonts w:eastAsia="Times New Roman" w:cs="Arial"/>
          <w:sz w:val="24"/>
          <w:lang w:eastAsia="pl-PL"/>
        </w:rPr>
        <w:t xml:space="preserve">zupełniony </w:t>
      </w:r>
      <w:r w:rsidR="001A1299" w:rsidRPr="001A1299">
        <w:rPr>
          <w:rFonts w:eastAsia="Times New Roman" w:cs="Arial"/>
          <w:i/>
          <w:sz w:val="24"/>
          <w:lang w:eastAsia="pl-PL"/>
        </w:rPr>
        <w:t xml:space="preserve">Wniosek do miasta/gminy o zgłoszenie Zadania do udziału </w:t>
      </w:r>
      <w:r w:rsidR="00446995">
        <w:rPr>
          <w:rFonts w:eastAsia="Times New Roman" w:cs="Arial"/>
          <w:i/>
          <w:sz w:val="24"/>
          <w:lang w:eastAsia="pl-PL"/>
        </w:rPr>
        <w:br/>
      </w:r>
      <w:r w:rsidR="001A1299" w:rsidRPr="001A1299">
        <w:rPr>
          <w:rFonts w:eastAsia="Times New Roman" w:cs="Arial"/>
          <w:i/>
          <w:sz w:val="24"/>
          <w:lang w:eastAsia="pl-PL"/>
        </w:rPr>
        <w:t>w „Mazowieckim Instrumencie Aktyw</w:t>
      </w:r>
      <w:r w:rsidR="00295D79">
        <w:rPr>
          <w:rFonts w:eastAsia="Times New Roman" w:cs="Arial"/>
          <w:i/>
          <w:sz w:val="24"/>
          <w:lang w:eastAsia="pl-PL"/>
        </w:rPr>
        <w:t>izacji Działkowców MAZOWSZE 2022</w:t>
      </w:r>
      <w:r w:rsidR="001A1299" w:rsidRPr="001A1299">
        <w:rPr>
          <w:rFonts w:eastAsia="Times New Roman" w:cs="Arial"/>
          <w:i/>
          <w:sz w:val="24"/>
          <w:lang w:eastAsia="pl-PL"/>
        </w:rPr>
        <w:t>”</w:t>
      </w:r>
      <w:r w:rsidR="001A1299">
        <w:rPr>
          <w:rFonts w:eastAsia="Times New Roman" w:cs="Arial"/>
          <w:i/>
          <w:sz w:val="24"/>
          <w:lang w:eastAsia="pl-PL"/>
        </w:rPr>
        <w:t>.</w:t>
      </w:r>
      <w:r w:rsidR="001A1299">
        <w:rPr>
          <w:rFonts w:eastAsia="Times New Roman" w:cs="Arial"/>
          <w:sz w:val="24"/>
          <w:lang w:eastAsia="pl-PL"/>
        </w:rPr>
        <w:t xml:space="preserve"> </w:t>
      </w:r>
      <w:r w:rsidR="00446995">
        <w:rPr>
          <w:rFonts w:eastAsia="Times New Roman" w:cs="Arial"/>
          <w:sz w:val="24"/>
          <w:lang w:eastAsia="pl-PL"/>
        </w:rPr>
        <w:br/>
      </w:r>
      <w:r w:rsidR="001A1299">
        <w:rPr>
          <w:rFonts w:eastAsia="Times New Roman" w:cs="Arial"/>
          <w:sz w:val="24"/>
          <w:lang w:eastAsia="pl-PL"/>
        </w:rPr>
        <w:t>W punkcie II,</w:t>
      </w:r>
      <w:r w:rsidR="00446995">
        <w:rPr>
          <w:rFonts w:eastAsia="Times New Roman" w:cs="Arial"/>
          <w:sz w:val="24"/>
          <w:lang w:eastAsia="pl-PL"/>
        </w:rPr>
        <w:t xml:space="preserve"> ustęp 3 należy podać</w:t>
      </w:r>
      <w:r w:rsidR="001A1299">
        <w:rPr>
          <w:rFonts w:eastAsia="Times New Roman" w:cs="Arial"/>
          <w:sz w:val="24"/>
          <w:lang w:eastAsia="pl-PL"/>
        </w:rPr>
        <w:t xml:space="preserve"> koszt Zadania (należy uwzględnić </w:t>
      </w:r>
      <w:r w:rsidR="00446995">
        <w:rPr>
          <w:rFonts w:eastAsia="Times New Roman" w:cs="Arial"/>
          <w:sz w:val="24"/>
          <w:lang w:eastAsia="pl-PL"/>
        </w:rPr>
        <w:t>wyłącznie koszty kwalifikowalne</w:t>
      </w:r>
      <w:r w:rsidR="001A1299">
        <w:rPr>
          <w:rFonts w:eastAsia="Times New Roman" w:cs="Arial"/>
          <w:sz w:val="24"/>
          <w:lang w:eastAsia="pl-PL"/>
        </w:rPr>
        <w:t>)</w:t>
      </w:r>
      <w:r w:rsidR="00446995">
        <w:rPr>
          <w:rFonts w:eastAsia="Times New Roman" w:cs="Arial"/>
          <w:sz w:val="24"/>
          <w:lang w:eastAsia="pl-PL"/>
        </w:rPr>
        <w:t xml:space="preserve">. Zgłaszany koszt </w:t>
      </w:r>
      <w:r w:rsidR="00D77853">
        <w:rPr>
          <w:rFonts w:eastAsia="Times New Roman" w:cs="Arial"/>
          <w:sz w:val="24"/>
          <w:lang w:eastAsia="pl-PL"/>
        </w:rPr>
        <w:t xml:space="preserve">ma polegać na </w:t>
      </w:r>
      <w:r w:rsidR="00D77853" w:rsidRPr="005C16C6">
        <w:rPr>
          <w:rFonts w:eastAsia="Times New Roman" w:cs="Arial"/>
          <w:b/>
          <w:sz w:val="24"/>
          <w:u w:val="single"/>
          <w:lang w:eastAsia="pl-PL"/>
        </w:rPr>
        <w:t>dokładnym wywiadzie</w:t>
      </w:r>
      <w:r w:rsidR="00D77853">
        <w:rPr>
          <w:rFonts w:eastAsia="Times New Roman" w:cs="Arial"/>
          <w:sz w:val="24"/>
          <w:lang w:eastAsia="pl-PL"/>
        </w:rPr>
        <w:t xml:space="preserve"> przez Stowarzyszenie ogrodowe kosztów realizacji Zadania. Proszę nie zawierać żadnych transakcji, które skutkują wystawieniem np. faktur, rachunków i innych dokumentów księgowych</w:t>
      </w:r>
      <w:r w:rsidR="005C16C6">
        <w:rPr>
          <w:rFonts w:eastAsia="Times New Roman" w:cs="Arial"/>
          <w:sz w:val="24"/>
          <w:lang w:eastAsia="pl-PL"/>
        </w:rPr>
        <w:t xml:space="preserve">. </w:t>
      </w:r>
      <w:r w:rsidR="001A1299">
        <w:rPr>
          <w:rFonts w:eastAsia="Times New Roman" w:cs="Arial"/>
          <w:sz w:val="24"/>
          <w:lang w:eastAsia="pl-PL"/>
        </w:rPr>
        <w:t xml:space="preserve"> </w:t>
      </w:r>
    </w:p>
    <w:p w:rsidR="00F03A6C" w:rsidRPr="00F03A6C" w:rsidRDefault="005C16C6" w:rsidP="00F03A6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="Arial"/>
          <w:b/>
          <w:sz w:val="24"/>
          <w:lang w:eastAsia="pl-PL"/>
        </w:rPr>
      </w:pPr>
      <w:r w:rsidRPr="005A2695">
        <w:rPr>
          <w:rFonts w:eastAsia="Times New Roman" w:cs="Arial"/>
          <w:sz w:val="24"/>
          <w:u w:val="single"/>
          <w:lang w:eastAsia="pl-PL"/>
        </w:rPr>
        <w:t>uchwały, decyzji</w:t>
      </w:r>
      <w:r w:rsidRPr="00D0711D">
        <w:rPr>
          <w:rFonts w:eastAsia="Times New Roman" w:cs="Arial"/>
          <w:sz w:val="24"/>
          <w:u w:val="single"/>
          <w:lang w:eastAsia="pl-PL"/>
        </w:rPr>
        <w:t>, deklaracji, informacji itp.</w:t>
      </w:r>
      <w:r w:rsidRPr="00D0711D">
        <w:rPr>
          <w:rFonts w:eastAsia="Times New Roman" w:cs="Arial"/>
          <w:sz w:val="24"/>
          <w:lang w:eastAsia="pl-PL"/>
        </w:rPr>
        <w:t xml:space="preserve">, podjętego/wystawionego przez Stowarzyszenie ogrodowe, wskazującego konieczność realizacji Zadania dla rozwoju </w:t>
      </w:r>
      <w:r w:rsidR="005A2695">
        <w:rPr>
          <w:rFonts w:eastAsia="Times New Roman" w:cs="Arial"/>
          <w:sz w:val="24"/>
          <w:lang w:eastAsia="pl-PL"/>
        </w:rPr>
        <w:br/>
      </w:r>
      <w:r w:rsidRPr="00D0711D">
        <w:rPr>
          <w:rFonts w:eastAsia="Times New Roman" w:cs="Arial"/>
          <w:sz w:val="24"/>
          <w:lang w:eastAsia="pl-PL"/>
        </w:rPr>
        <w:t xml:space="preserve">i funkcjonowania danego ROD. W ww. dokumentach proszę opisać </w:t>
      </w:r>
      <w:r w:rsidRPr="00D0711D">
        <w:rPr>
          <w:rFonts w:eastAsia="Times New Roman" w:cs="Arial"/>
          <w:i/>
          <w:sz w:val="24"/>
          <w:lang w:eastAsia="pl-PL"/>
        </w:rPr>
        <w:t>Zadanie</w:t>
      </w:r>
      <w:r w:rsidRPr="00D0711D">
        <w:rPr>
          <w:rFonts w:eastAsia="Times New Roman" w:cs="Arial"/>
          <w:sz w:val="24"/>
          <w:lang w:eastAsia="pl-PL"/>
        </w:rPr>
        <w:t>, jego zasadność oraz szacunkowe koszty (każdy element osobno). Dokument musi być podpisany przez członka Zarządu ROD oraz Skarbnik</w:t>
      </w:r>
      <w:r w:rsidR="00D0711D" w:rsidRPr="00D0711D">
        <w:rPr>
          <w:rFonts w:eastAsia="Times New Roman" w:cs="Arial"/>
          <w:sz w:val="24"/>
          <w:lang w:eastAsia="pl-PL"/>
        </w:rPr>
        <w:t>a</w:t>
      </w:r>
      <w:r w:rsidR="00D0711D">
        <w:rPr>
          <w:rFonts w:eastAsia="Times New Roman" w:cs="Arial"/>
          <w:sz w:val="24"/>
          <w:lang w:eastAsia="pl-PL"/>
        </w:rPr>
        <w:t>.</w:t>
      </w:r>
    </w:p>
    <w:p w:rsidR="00F03A6C" w:rsidRDefault="00F03A6C" w:rsidP="00F03A6C">
      <w:pPr>
        <w:spacing w:after="0" w:line="276" w:lineRule="auto"/>
        <w:jc w:val="both"/>
        <w:rPr>
          <w:rFonts w:eastAsia="Times New Roman" w:cs="Arial"/>
          <w:b/>
          <w:sz w:val="24"/>
          <w:lang w:eastAsia="pl-PL"/>
        </w:rPr>
      </w:pPr>
    </w:p>
    <w:p w:rsidR="005107BD" w:rsidRPr="005107BD" w:rsidRDefault="005107BD" w:rsidP="00657BD5">
      <w:pPr>
        <w:spacing w:after="0" w:line="276" w:lineRule="auto"/>
        <w:contextualSpacing/>
        <w:jc w:val="both"/>
        <w:rPr>
          <w:rFonts w:eastAsia="Times New Roman" w:cs="Arial"/>
          <w:b/>
          <w:sz w:val="24"/>
          <w:lang w:eastAsia="pl-PL"/>
        </w:rPr>
      </w:pPr>
    </w:p>
    <w:p w:rsidR="002F4CD1" w:rsidRDefault="002F4CD1" w:rsidP="002F4CD1">
      <w:pPr>
        <w:spacing w:after="0"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F4CD1">
        <w:rPr>
          <w:rFonts w:ascii="Arial" w:hAnsi="Arial" w:cs="Arial"/>
          <w:b/>
          <w:bCs/>
          <w:sz w:val="24"/>
          <w:szCs w:val="24"/>
        </w:rPr>
        <w:t xml:space="preserve">Nabór </w:t>
      </w:r>
      <w:r>
        <w:rPr>
          <w:rFonts w:ascii="Arial" w:hAnsi="Arial" w:cs="Arial"/>
          <w:b/>
          <w:bCs/>
          <w:i/>
          <w:sz w:val="24"/>
          <w:szCs w:val="24"/>
        </w:rPr>
        <w:t>Wniosków</w:t>
      </w:r>
      <w:r w:rsidRPr="002F4CD1">
        <w:rPr>
          <w:rFonts w:ascii="Arial" w:hAnsi="Arial" w:cs="Arial"/>
          <w:b/>
          <w:bCs/>
          <w:i/>
          <w:sz w:val="24"/>
          <w:szCs w:val="24"/>
        </w:rPr>
        <w:t xml:space="preserve"> do miasta/gminy o zgłoszenie Zadania do udziału </w:t>
      </w:r>
      <w:r w:rsidRPr="002F4CD1">
        <w:rPr>
          <w:rFonts w:ascii="Arial" w:hAnsi="Arial" w:cs="Arial"/>
          <w:b/>
          <w:bCs/>
          <w:i/>
          <w:sz w:val="24"/>
          <w:szCs w:val="24"/>
        </w:rPr>
        <w:br/>
        <w:t>w „Mazowieckim Instrumencie Aktyw</w:t>
      </w:r>
      <w:r w:rsidR="00295D79">
        <w:rPr>
          <w:rFonts w:ascii="Arial" w:hAnsi="Arial" w:cs="Arial"/>
          <w:b/>
          <w:bCs/>
          <w:i/>
          <w:sz w:val="24"/>
          <w:szCs w:val="24"/>
        </w:rPr>
        <w:t>izacji Działkowców MAZOWSZE 2022</w:t>
      </w:r>
      <w:r w:rsidRPr="002F4CD1">
        <w:rPr>
          <w:rFonts w:ascii="Arial" w:hAnsi="Arial" w:cs="Arial"/>
          <w:b/>
          <w:bCs/>
          <w:i/>
          <w:sz w:val="24"/>
          <w:szCs w:val="24"/>
        </w:rPr>
        <w:t>”</w:t>
      </w:r>
    </w:p>
    <w:p w:rsidR="00657BD5" w:rsidRPr="00657BD5" w:rsidRDefault="002F4CD1" w:rsidP="002F4CD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F4C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4CD1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 trw</w:t>
      </w:r>
      <w:r w:rsidR="000F6C37">
        <w:rPr>
          <w:rFonts w:ascii="Arial" w:hAnsi="Arial" w:cs="Arial"/>
          <w:b/>
          <w:bCs/>
          <w:sz w:val="24"/>
          <w:szCs w:val="24"/>
        </w:rPr>
        <w:t xml:space="preserve">a od dnia </w:t>
      </w:r>
      <w:r w:rsidR="0071385B">
        <w:rPr>
          <w:rFonts w:ascii="Arial" w:hAnsi="Arial" w:cs="Arial"/>
          <w:b/>
          <w:bCs/>
          <w:sz w:val="24"/>
          <w:szCs w:val="24"/>
        </w:rPr>
        <w:t>14</w:t>
      </w:r>
      <w:r w:rsidR="00295D79">
        <w:rPr>
          <w:rFonts w:ascii="Arial" w:hAnsi="Arial" w:cs="Arial"/>
          <w:b/>
          <w:bCs/>
          <w:sz w:val="24"/>
          <w:szCs w:val="24"/>
        </w:rPr>
        <w:t xml:space="preserve"> lutego</w:t>
      </w:r>
      <w:r w:rsidR="006F63BF">
        <w:rPr>
          <w:rFonts w:ascii="Arial" w:hAnsi="Arial" w:cs="Arial"/>
          <w:b/>
          <w:bCs/>
          <w:sz w:val="24"/>
          <w:szCs w:val="24"/>
        </w:rPr>
        <w:t xml:space="preserve"> 2021 r. do </w:t>
      </w:r>
      <w:r w:rsidR="00295D79">
        <w:rPr>
          <w:rFonts w:ascii="Arial" w:hAnsi="Arial" w:cs="Arial"/>
          <w:b/>
          <w:bCs/>
          <w:sz w:val="24"/>
          <w:szCs w:val="24"/>
        </w:rPr>
        <w:t>4 marca 2022</w:t>
      </w:r>
      <w:r w:rsidRPr="002F4CD1">
        <w:rPr>
          <w:rFonts w:ascii="Arial" w:hAnsi="Arial" w:cs="Arial"/>
          <w:b/>
          <w:bCs/>
          <w:sz w:val="24"/>
          <w:szCs w:val="24"/>
        </w:rPr>
        <w:t xml:space="preserve"> r.</w:t>
      </w:r>
    </w:p>
    <w:sectPr w:rsidR="00657BD5" w:rsidRPr="0065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9ED6B62"/>
    <w:multiLevelType w:val="hybridMultilevel"/>
    <w:tmpl w:val="CA8041CE"/>
    <w:lvl w:ilvl="0" w:tplc="CB5AE2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B7C"/>
    <w:multiLevelType w:val="hybridMultilevel"/>
    <w:tmpl w:val="C770C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06159"/>
    <w:multiLevelType w:val="multilevel"/>
    <w:tmpl w:val="282457C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30FB4816"/>
    <w:multiLevelType w:val="multilevel"/>
    <w:tmpl w:val="0E4CBA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710" w:hanging="360"/>
      </w:pPr>
      <w:rPr>
        <w:rFonts w:ascii="Arial" w:hAnsi="Arial" w:hint="default"/>
        <w:b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9B216D4"/>
    <w:multiLevelType w:val="hybridMultilevel"/>
    <w:tmpl w:val="DD0805F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46894980"/>
    <w:multiLevelType w:val="multilevel"/>
    <w:tmpl w:val="282457C2"/>
    <w:numStyleLink w:val="Styl3"/>
  </w:abstractNum>
  <w:abstractNum w:abstractNumId="7" w15:restartNumberingAfterBreak="0">
    <w:nsid w:val="48E23CD8"/>
    <w:multiLevelType w:val="multilevel"/>
    <w:tmpl w:val="282457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71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D347B23"/>
    <w:multiLevelType w:val="multilevel"/>
    <w:tmpl w:val="282457C2"/>
    <w:numStyleLink w:val="Styl3"/>
  </w:abstractNum>
  <w:abstractNum w:abstractNumId="9" w15:restartNumberingAfterBreak="0">
    <w:nsid w:val="7534206D"/>
    <w:multiLevelType w:val="multilevel"/>
    <w:tmpl w:val="282457C2"/>
    <w:numStyleLink w:val="Styl3"/>
  </w:abstractNum>
  <w:abstractNum w:abstractNumId="10" w15:restartNumberingAfterBreak="0">
    <w:nsid w:val="75976543"/>
    <w:multiLevelType w:val="multilevel"/>
    <w:tmpl w:val="282457C2"/>
    <w:numStyleLink w:val="Styl3"/>
  </w:abstractNum>
  <w:abstractNum w:abstractNumId="11" w15:restartNumberingAfterBreak="0">
    <w:nsid w:val="7F913BC2"/>
    <w:multiLevelType w:val="hybridMultilevel"/>
    <w:tmpl w:val="AB18688C"/>
    <w:lvl w:ilvl="0" w:tplc="FD320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9"/>
    <w:lvlOverride w:ilvl="1"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hint="default"/>
          <w:b w:val="0"/>
          <w:sz w:val="22"/>
        </w:rPr>
      </w:lvl>
    </w:lvlOverride>
  </w:num>
  <w:num w:numId="4">
    <w:abstractNumId w:val="11"/>
  </w:num>
  <w:num w:numId="5">
    <w:abstractNumId w:val="7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color w:val="auto"/>
          <w:sz w:val="22"/>
        </w:rPr>
      </w:lvl>
    </w:lvlOverride>
  </w:num>
  <w:num w:numId="7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44" w:hanging="360"/>
        </w:pPr>
        <w:rPr>
          <w:rFonts w:ascii="Arial" w:hAnsi="Arial" w:hint="default"/>
          <w:b w:val="0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">
    <w:abstractNumId w:val="3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0">
    <w:abstractNumId w:val="1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color w:val="auto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hint="default"/>
          <w:color w:val="auto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FB"/>
    <w:rsid w:val="000063B6"/>
    <w:rsid w:val="000C65BD"/>
    <w:rsid w:val="000F6C37"/>
    <w:rsid w:val="0014580A"/>
    <w:rsid w:val="00153831"/>
    <w:rsid w:val="001A1299"/>
    <w:rsid w:val="001D6BEE"/>
    <w:rsid w:val="00295D79"/>
    <w:rsid w:val="002F4CD1"/>
    <w:rsid w:val="00446995"/>
    <w:rsid w:val="004811B0"/>
    <w:rsid w:val="005107BD"/>
    <w:rsid w:val="00580909"/>
    <w:rsid w:val="005A2695"/>
    <w:rsid w:val="005B3A22"/>
    <w:rsid w:val="005C16C6"/>
    <w:rsid w:val="005C7ABD"/>
    <w:rsid w:val="00606AB1"/>
    <w:rsid w:val="00653C16"/>
    <w:rsid w:val="00657BD5"/>
    <w:rsid w:val="00662EA6"/>
    <w:rsid w:val="0067159C"/>
    <w:rsid w:val="006848E1"/>
    <w:rsid w:val="006D03FB"/>
    <w:rsid w:val="006E5104"/>
    <w:rsid w:val="006F63BF"/>
    <w:rsid w:val="0071385B"/>
    <w:rsid w:val="0076352C"/>
    <w:rsid w:val="00792E82"/>
    <w:rsid w:val="008029BC"/>
    <w:rsid w:val="00820077"/>
    <w:rsid w:val="00891EB0"/>
    <w:rsid w:val="008C641D"/>
    <w:rsid w:val="009A29A0"/>
    <w:rsid w:val="009A744A"/>
    <w:rsid w:val="009B0F5C"/>
    <w:rsid w:val="009B3EAE"/>
    <w:rsid w:val="00A724D8"/>
    <w:rsid w:val="00AF6503"/>
    <w:rsid w:val="00B91F66"/>
    <w:rsid w:val="00BA2697"/>
    <w:rsid w:val="00D0711D"/>
    <w:rsid w:val="00D6301A"/>
    <w:rsid w:val="00D77853"/>
    <w:rsid w:val="00E3271F"/>
    <w:rsid w:val="00F03A6C"/>
    <w:rsid w:val="00F67E10"/>
    <w:rsid w:val="00FB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C915"/>
  <w15:chartTrackingRefBased/>
  <w15:docId w15:val="{1BAC1C7F-23B9-45CB-B12E-AD141614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E5104"/>
    <w:pPr>
      <w:keepNext/>
      <w:keepLines/>
      <w:spacing w:before="240" w:line="276" w:lineRule="auto"/>
      <w:jc w:val="center"/>
      <w:outlineLvl w:val="0"/>
    </w:pPr>
    <w:rPr>
      <w:rFonts w:ascii="Arial" w:eastAsiaTheme="majorEastAsia" w:hAnsi="Arial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uiPriority w:val="99"/>
    <w:rsid w:val="00653C16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C65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E5104"/>
    <w:rPr>
      <w:rFonts w:ascii="Arial" w:eastAsiaTheme="majorEastAsia" w:hAnsi="Arial" w:cstheme="majorBidi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Oliwa</dc:creator>
  <cp:keywords/>
  <dc:description/>
  <cp:lastModifiedBy>Sylwia Gajda</cp:lastModifiedBy>
  <cp:revision>5</cp:revision>
  <cp:lastPrinted>2022-02-09T13:02:00Z</cp:lastPrinted>
  <dcterms:created xsi:type="dcterms:W3CDTF">2022-02-09T13:02:00Z</dcterms:created>
  <dcterms:modified xsi:type="dcterms:W3CDTF">2022-02-11T11:58:00Z</dcterms:modified>
</cp:coreProperties>
</file>