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BB" w:rsidRDefault="00EE3DBB" w:rsidP="00EE3DBB">
      <w:pPr>
        <w:pStyle w:val="Standard"/>
        <w:keepNext/>
        <w:tabs>
          <w:tab w:val="left" w:pos="1428"/>
        </w:tabs>
        <w:outlineLvl w:val="0"/>
        <w:rPr>
          <w:rFonts w:asciiTheme="minorHAnsi" w:hAnsiTheme="minorHAnsi"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087093">
        <w:rPr>
          <w:b/>
          <w:bCs/>
          <w:sz w:val="28"/>
          <w:szCs w:val="28"/>
        </w:rPr>
        <w:t xml:space="preserve">   </w:t>
      </w:r>
      <w:r>
        <w:rPr>
          <w:rFonts w:asciiTheme="minorHAnsi" w:hAnsiTheme="minorHAnsi"/>
          <w:bCs/>
          <w:sz w:val="22"/>
          <w:szCs w:val="22"/>
        </w:rPr>
        <w:t>Załącznik Nr 2</w:t>
      </w:r>
    </w:p>
    <w:p w:rsidR="00BE5EE5" w:rsidRDefault="00BE5EE5" w:rsidP="00EE3DBB">
      <w:pPr>
        <w:pStyle w:val="Standard"/>
        <w:keepNext/>
        <w:tabs>
          <w:tab w:val="left" w:pos="1428"/>
        </w:tabs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EE3DBB" w:rsidRDefault="00EE3DBB" w:rsidP="00EE3DBB">
      <w:pPr>
        <w:pStyle w:val="Standard"/>
        <w:keepNext/>
        <w:tabs>
          <w:tab w:val="left" w:pos="1428"/>
        </w:tabs>
        <w:outlineLvl w:val="0"/>
        <w:rPr>
          <w:rFonts w:asciiTheme="minorHAnsi" w:hAnsiTheme="minorHAnsi"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</w:p>
    <w:p w:rsidR="00EE3DBB" w:rsidRDefault="00041F27" w:rsidP="00EE3DBB">
      <w:pPr>
        <w:pStyle w:val="Standard"/>
        <w:keepNext/>
        <w:tabs>
          <w:tab w:val="left" w:pos="708"/>
        </w:tabs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WZÓR-</w:t>
      </w:r>
      <w:r w:rsidR="00EE3DBB">
        <w:rPr>
          <w:rFonts w:asciiTheme="minorHAnsi" w:hAnsiTheme="minorHAnsi"/>
          <w:b/>
          <w:bCs/>
        </w:rPr>
        <w:t>UMOW</w:t>
      </w:r>
      <w:r>
        <w:rPr>
          <w:rFonts w:asciiTheme="minorHAnsi" w:hAnsiTheme="minorHAnsi"/>
          <w:b/>
          <w:bCs/>
        </w:rPr>
        <w:t xml:space="preserve">A O ŚWIADCZENIE USŁUG </w:t>
      </w: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zawarta w dniu ……………. 2021 r. pomiędzy</w:t>
      </w:r>
      <w:r w:rsidR="005C0620">
        <w:rPr>
          <w:rFonts w:asciiTheme="minorHAnsi" w:hAnsiTheme="minorHAnsi"/>
        </w:rPr>
        <w:t>:</w:t>
      </w:r>
    </w:p>
    <w:p w:rsidR="00EE3DBB" w:rsidRDefault="00EE3DBB" w:rsidP="00EE3DBB">
      <w:pPr>
        <w:spacing w:after="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Gminą Kozienice, </w:t>
      </w:r>
      <w:r w:rsidR="005C0620">
        <w:rPr>
          <w:rFonts w:asciiTheme="minorHAnsi" w:hAnsiTheme="minorHAnsi"/>
          <w:bCs/>
          <w:sz w:val="24"/>
          <w:szCs w:val="24"/>
        </w:rPr>
        <w:t>ul. ……………………………..</w:t>
      </w:r>
      <w:r>
        <w:rPr>
          <w:rFonts w:asciiTheme="minorHAnsi" w:hAnsiTheme="minorHAnsi"/>
          <w:bCs/>
          <w:sz w:val="24"/>
          <w:szCs w:val="24"/>
        </w:rPr>
        <w:t>, NI</w:t>
      </w:r>
      <w:r w:rsidR="005C0620">
        <w:rPr>
          <w:rFonts w:asciiTheme="minorHAnsi" w:hAnsiTheme="minorHAnsi"/>
          <w:bCs/>
          <w:sz w:val="24"/>
          <w:szCs w:val="24"/>
        </w:rPr>
        <w:t>P ……………., REGON ………………</w:t>
      </w:r>
      <w:r>
        <w:rPr>
          <w:rFonts w:asciiTheme="minorHAnsi" w:hAnsiTheme="minorHAnsi"/>
          <w:bCs/>
          <w:sz w:val="24"/>
          <w:szCs w:val="24"/>
        </w:rPr>
        <w:t xml:space="preserve"> zwaną w treści umowy „Zleceniodawcą” reprezentowanym przez:</w:t>
      </w:r>
    </w:p>
    <w:p w:rsidR="00EE3DBB" w:rsidRDefault="00EE3DBB" w:rsidP="00EE3DBB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Burmistrza Gminy Kozienice - </w:t>
      </w:r>
      <w:r w:rsidR="005C0620">
        <w:rPr>
          <w:rFonts w:asciiTheme="minorHAnsi" w:hAnsiTheme="minorHAnsi"/>
          <w:b/>
          <w:bCs/>
          <w:sz w:val="24"/>
          <w:szCs w:val="24"/>
        </w:rPr>
        <w:t>…………………………………………………….</w:t>
      </w:r>
    </w:p>
    <w:p w:rsidR="00EE3DBB" w:rsidRDefault="00EE3DBB" w:rsidP="00EE3DBB">
      <w:pPr>
        <w:spacing w:after="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przy kontrasygnacie Skarbnika Gminy</w:t>
      </w:r>
      <w:r w:rsidR="005C0620">
        <w:rPr>
          <w:rFonts w:asciiTheme="minorHAnsi" w:hAnsiTheme="minorHAnsi"/>
          <w:b/>
          <w:sz w:val="24"/>
          <w:szCs w:val="24"/>
        </w:rPr>
        <w:t xml:space="preserve"> ………………………………….......</w:t>
      </w:r>
      <w:r>
        <w:rPr>
          <w:rFonts w:asciiTheme="minorHAnsi" w:hAnsiTheme="minorHAnsi"/>
          <w:b/>
          <w:sz w:val="24"/>
          <w:szCs w:val="24"/>
        </w:rPr>
        <w:t>,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/>
        </w:rPr>
      </w:pPr>
    </w:p>
    <w:p w:rsidR="00EE3DBB" w:rsidRDefault="00EE3DBB" w:rsidP="00EE3DBB">
      <w:pPr>
        <w:pStyle w:val="Standard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EE3DBB" w:rsidRDefault="00EE3DBB" w:rsidP="00EE3DBB">
      <w:pPr>
        <w:pStyle w:val="Standard"/>
        <w:spacing w:line="276" w:lineRule="auto"/>
        <w:rPr>
          <w:rFonts w:asciiTheme="minorHAnsi" w:hAnsiTheme="minorHAnsi"/>
        </w:rPr>
      </w:pPr>
    </w:p>
    <w:p w:rsidR="00EE3DBB" w:rsidRDefault="00EE3DBB" w:rsidP="00EE3DBB">
      <w:pPr>
        <w:pStyle w:val="Standard"/>
        <w:spacing w:before="120" w:after="20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Firmą:…………………………………………………………………………,….……………………………………………….., </w:t>
      </w:r>
      <w:r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  <w:bCs/>
        </w:rPr>
        <w:t>NIP:…………………………, REGON:………………………………</w:t>
      </w:r>
      <w:r>
        <w:rPr>
          <w:rFonts w:asciiTheme="minorHAnsi" w:hAnsiTheme="minorHAnsi"/>
          <w:b/>
          <w:bCs/>
        </w:rPr>
        <w:t xml:space="preserve">, </w:t>
      </w:r>
      <w:r w:rsidR="00A06277">
        <w:rPr>
          <w:rFonts w:asciiTheme="minorHAnsi" w:hAnsiTheme="minorHAnsi"/>
          <w:bCs/>
        </w:rPr>
        <w:t>zwaną w treści umowy „Zleceniobiorca</w:t>
      </w:r>
      <w:r>
        <w:rPr>
          <w:rFonts w:asciiTheme="minorHAnsi" w:hAnsiTheme="minorHAnsi"/>
          <w:bCs/>
        </w:rPr>
        <w:t>”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reprezentowaną przez:………………………………………………………………………………………………………….</w:t>
      </w:r>
      <w:r>
        <w:rPr>
          <w:rFonts w:asciiTheme="minorHAnsi" w:hAnsiTheme="minorHAnsi"/>
          <w:b/>
          <w:bCs/>
        </w:rPr>
        <w:t xml:space="preserve">, 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 następującej treści:</w:t>
      </w:r>
    </w:p>
    <w:p w:rsidR="00EE3DBB" w:rsidRDefault="00EE3DBB" w:rsidP="00EE3DBB">
      <w:pPr>
        <w:pStyle w:val="Standard"/>
        <w:spacing w:line="276" w:lineRule="auto"/>
        <w:rPr>
          <w:rFonts w:asciiTheme="minorHAnsi" w:hAnsiTheme="minorHAnsi"/>
          <w:b/>
          <w:bCs/>
        </w:rPr>
      </w:pP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1</w:t>
      </w: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</w:p>
    <w:p w:rsidR="00272E6A" w:rsidRPr="00272E6A" w:rsidRDefault="004C5C28" w:rsidP="004C5C28">
      <w:p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="00EE3DBB" w:rsidRPr="004C5C28">
        <w:rPr>
          <w:rFonts w:asciiTheme="minorHAnsi" w:hAnsiTheme="minorHAnsi"/>
          <w:sz w:val="24"/>
          <w:szCs w:val="24"/>
        </w:rPr>
        <w:t xml:space="preserve">Przedmiotem umowy jest usługa na </w:t>
      </w:r>
      <w:r w:rsidRPr="004C5C28">
        <w:rPr>
          <w:sz w:val="24"/>
          <w:szCs w:val="24"/>
        </w:rPr>
        <w:t xml:space="preserve">realizację </w:t>
      </w:r>
      <w:r w:rsidRPr="004C5C28">
        <w:rPr>
          <w:rFonts w:cs="Calibri"/>
          <w:color w:val="000000"/>
          <w:sz w:val="24"/>
          <w:szCs w:val="24"/>
        </w:rPr>
        <w:t xml:space="preserve">programu szkoleniowego dla   </w:t>
      </w:r>
      <w:r w:rsidRPr="004C5C28">
        <w:rPr>
          <w:rFonts w:cs="Calibri"/>
          <w:color w:val="000000"/>
          <w:sz w:val="24"/>
          <w:szCs w:val="24"/>
        </w:rPr>
        <w:br/>
        <w:t xml:space="preserve">       sprzedawców/właścicieli punktów sprzedaży napojów alkoholowych o </w:t>
      </w:r>
      <w:r w:rsidRPr="004C5C28">
        <w:rPr>
          <w:rFonts w:cs="Calibri"/>
          <w:color w:val="000000"/>
          <w:sz w:val="24"/>
          <w:szCs w:val="24"/>
          <w:u w:val="single"/>
        </w:rPr>
        <w:t xml:space="preserve">udowodnionej </w:t>
      </w:r>
      <w:r w:rsidRPr="004C5C28">
        <w:rPr>
          <w:rFonts w:cs="Calibri"/>
          <w:color w:val="000000"/>
          <w:sz w:val="24"/>
          <w:szCs w:val="24"/>
          <w:u w:val="single"/>
        </w:rPr>
        <w:br/>
      </w:r>
      <w:r w:rsidRPr="004C5C28">
        <w:rPr>
          <w:rFonts w:cs="Calibri"/>
          <w:color w:val="000000"/>
          <w:sz w:val="24"/>
          <w:szCs w:val="24"/>
        </w:rPr>
        <w:t xml:space="preserve">       </w:t>
      </w:r>
      <w:r w:rsidRPr="004C5C28">
        <w:rPr>
          <w:rFonts w:cs="Calibri"/>
          <w:color w:val="000000"/>
          <w:sz w:val="24"/>
          <w:szCs w:val="24"/>
          <w:u w:val="single"/>
        </w:rPr>
        <w:t>skutecznośc</w:t>
      </w:r>
      <w:r w:rsidRPr="004C5C28">
        <w:rPr>
          <w:rFonts w:cs="Calibri"/>
          <w:color w:val="000000"/>
          <w:sz w:val="24"/>
          <w:szCs w:val="24"/>
        </w:rPr>
        <w:t xml:space="preserve">i w zakresie ograniczenia sprzedaży alkoholu osobom poniżej 18 roku życia, </w:t>
      </w:r>
      <w:r>
        <w:rPr>
          <w:rFonts w:cs="Calibri"/>
          <w:color w:val="000000"/>
          <w:sz w:val="24"/>
          <w:szCs w:val="24"/>
        </w:rPr>
        <w:br/>
        <w:t xml:space="preserve">       </w:t>
      </w:r>
      <w:r w:rsidRPr="004C5C28">
        <w:rPr>
          <w:rFonts w:cs="Calibri"/>
          <w:color w:val="000000"/>
          <w:sz w:val="24"/>
          <w:szCs w:val="24"/>
        </w:rPr>
        <w:t xml:space="preserve">wykorzystującego </w:t>
      </w:r>
      <w:r w:rsidRPr="004C5C28">
        <w:rPr>
          <w:rFonts w:cs="Calibri"/>
          <w:color w:val="000000"/>
          <w:sz w:val="24"/>
          <w:szCs w:val="24"/>
          <w:u w:val="single"/>
        </w:rPr>
        <w:t xml:space="preserve">technikę </w:t>
      </w:r>
      <w:proofErr w:type="spellStart"/>
      <w:r w:rsidRPr="004C5C28">
        <w:rPr>
          <w:rFonts w:cs="Calibri"/>
          <w:i/>
          <w:color w:val="000000"/>
          <w:sz w:val="24"/>
          <w:szCs w:val="24"/>
          <w:u w:val="single"/>
        </w:rPr>
        <w:t>mystery</w:t>
      </w:r>
      <w:proofErr w:type="spellEnd"/>
      <w:r w:rsidRPr="004C5C28">
        <w:rPr>
          <w:rFonts w:cs="Calibri"/>
          <w:i/>
          <w:color w:val="000000"/>
          <w:sz w:val="24"/>
          <w:szCs w:val="24"/>
          <w:u w:val="single"/>
        </w:rPr>
        <w:t xml:space="preserve"> shopping </w:t>
      </w:r>
      <w:r w:rsidRPr="004C5C28">
        <w:rPr>
          <w:rFonts w:cs="Calibri"/>
          <w:color w:val="000000"/>
          <w:sz w:val="24"/>
          <w:szCs w:val="24"/>
          <w:u w:val="single"/>
        </w:rPr>
        <w:t>oraz interwencji profilaktycznej,</w:t>
      </w:r>
      <w:r w:rsidRPr="004C5C28">
        <w:rPr>
          <w:rFonts w:cs="Calibri"/>
          <w:color w:val="000000"/>
          <w:sz w:val="24"/>
          <w:szCs w:val="24"/>
        </w:rPr>
        <w:t xml:space="preserve"> w </w:t>
      </w:r>
      <w:r w:rsidR="00A877B7">
        <w:rPr>
          <w:rFonts w:cs="Calibri"/>
          <w:sz w:val="24"/>
          <w:szCs w:val="24"/>
        </w:rPr>
        <w:t>64</w:t>
      </w:r>
      <w:r w:rsidRPr="004C5C28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br/>
        <w:t xml:space="preserve">       </w:t>
      </w:r>
      <w:r w:rsidRPr="004C5C28">
        <w:rPr>
          <w:rFonts w:cs="Calibri"/>
          <w:color w:val="000000"/>
          <w:sz w:val="24"/>
          <w:szCs w:val="24"/>
        </w:rPr>
        <w:t>punktach sprzedaży napojów alkoholowych znajdujących się na terenie Gminy Kozienice.</w:t>
      </w:r>
      <w:r w:rsidR="00272E6A">
        <w:rPr>
          <w:rFonts w:cs="Calibri"/>
          <w:color w:val="000000"/>
          <w:sz w:val="24"/>
          <w:szCs w:val="24"/>
        </w:rPr>
        <w:t xml:space="preserve">     </w:t>
      </w:r>
      <w:r w:rsidR="00272E6A">
        <w:rPr>
          <w:rFonts w:cs="Calibri"/>
          <w:color w:val="000000"/>
          <w:sz w:val="24"/>
          <w:szCs w:val="24"/>
        </w:rPr>
        <w:br/>
        <w:t xml:space="preserve">       Program szkoleniowy realizowany będzie w ramach Gminnego Programu Profilaktyki </w:t>
      </w:r>
      <w:r w:rsidR="00272E6A">
        <w:rPr>
          <w:rFonts w:cs="Calibri"/>
          <w:color w:val="000000"/>
          <w:sz w:val="24"/>
          <w:szCs w:val="24"/>
        </w:rPr>
        <w:br/>
        <w:t xml:space="preserve">       i Rozwiązywania Problemów Alkoholowych w Gminie Kozienice na rok 2021.</w:t>
      </w:r>
    </w:p>
    <w:p w:rsidR="00EE3DBB" w:rsidRDefault="004C5C28" w:rsidP="004C5C28">
      <w:pPr>
        <w:pStyle w:val="Standard"/>
        <w:tabs>
          <w:tab w:val="left" w:pos="720"/>
        </w:tabs>
        <w:spacing w:line="276" w:lineRule="auto"/>
        <w:jc w:val="both"/>
        <w:rPr>
          <w:rFonts w:asciiTheme="minorHAnsi" w:hAnsiTheme="minorHAnsi"/>
          <w:b/>
        </w:rPr>
      </w:pPr>
      <w:r w:rsidRPr="004C5C28">
        <w:rPr>
          <w:rFonts w:asciiTheme="minorHAnsi" w:hAnsiTheme="minorHAnsi"/>
        </w:rPr>
        <w:t>2.</w:t>
      </w:r>
      <w:r>
        <w:rPr>
          <w:rFonts w:asciiTheme="minorHAnsi" w:hAnsiTheme="minorHAnsi"/>
          <w:b/>
        </w:rPr>
        <w:t xml:space="preserve">  </w:t>
      </w:r>
      <w:r w:rsidR="00EE3DBB">
        <w:rPr>
          <w:rFonts w:asciiTheme="minorHAnsi" w:hAnsiTheme="minorHAnsi"/>
          <w:b/>
        </w:rPr>
        <w:t xml:space="preserve"> </w:t>
      </w:r>
      <w:r w:rsidR="00EE3DBB" w:rsidRPr="004C5C28">
        <w:rPr>
          <w:rFonts w:asciiTheme="minorHAnsi" w:hAnsiTheme="minorHAnsi"/>
        </w:rPr>
        <w:t>Opis przedmiotu zamówienia:</w:t>
      </w:r>
      <w:r w:rsidR="00EE3DBB">
        <w:rPr>
          <w:rFonts w:asciiTheme="minorHAnsi" w:hAnsiTheme="minorHAnsi"/>
          <w:b/>
        </w:rPr>
        <w:t xml:space="preserve"> </w:t>
      </w:r>
    </w:p>
    <w:p w:rsidR="00EE3DBB" w:rsidRPr="00EE3DBB" w:rsidRDefault="00EE3DBB" w:rsidP="00EE3DBB">
      <w:pPr>
        <w:pStyle w:val="Akapitzlist"/>
        <w:spacing w:after="0"/>
        <w:ind w:left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1) </w:t>
      </w:r>
      <w:r w:rsidRPr="00EE3DBB">
        <w:rPr>
          <w:rFonts w:cs="Calibri"/>
          <w:color w:val="000000"/>
          <w:sz w:val="24"/>
          <w:szCs w:val="24"/>
        </w:rPr>
        <w:t>Kompleksowa realizacja programu profilaktycznego adre</w:t>
      </w:r>
      <w:r>
        <w:rPr>
          <w:rFonts w:cs="Calibri"/>
          <w:color w:val="000000"/>
          <w:sz w:val="24"/>
          <w:szCs w:val="24"/>
        </w:rPr>
        <w:t xml:space="preserve">sowanego do właścicieli </w:t>
      </w:r>
      <w:r>
        <w:rPr>
          <w:rFonts w:cs="Calibri"/>
          <w:color w:val="000000"/>
          <w:sz w:val="24"/>
          <w:szCs w:val="24"/>
        </w:rPr>
        <w:br/>
        <w:t xml:space="preserve">       punktów </w:t>
      </w:r>
      <w:r w:rsidRPr="00EE3DBB">
        <w:rPr>
          <w:rFonts w:cs="Calibri"/>
          <w:color w:val="000000"/>
          <w:sz w:val="24"/>
          <w:szCs w:val="24"/>
        </w:rPr>
        <w:t xml:space="preserve">sprzedaży napojów alkoholowych i/lub ich pracowników o udowodnionej </w:t>
      </w:r>
      <w:r>
        <w:rPr>
          <w:rFonts w:cs="Calibri"/>
          <w:color w:val="000000"/>
          <w:sz w:val="24"/>
          <w:szCs w:val="24"/>
        </w:rPr>
        <w:br/>
        <w:t xml:space="preserve">       </w:t>
      </w:r>
      <w:r w:rsidRPr="00EE3DBB">
        <w:rPr>
          <w:rFonts w:cs="Calibri"/>
          <w:color w:val="000000"/>
          <w:sz w:val="24"/>
          <w:szCs w:val="24"/>
        </w:rPr>
        <w:t>skuteczności.</w:t>
      </w:r>
    </w:p>
    <w:p w:rsidR="00EE3DBB" w:rsidRPr="00EE3DBB" w:rsidRDefault="00EE3DBB" w:rsidP="00EE3DBB">
      <w:pPr>
        <w:pStyle w:val="Akapitzlist"/>
        <w:spacing w:after="0"/>
        <w:ind w:left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2)</w:t>
      </w:r>
      <w:r w:rsidRPr="00EE3DBB">
        <w:rPr>
          <w:rFonts w:cs="Calibri"/>
          <w:color w:val="000000"/>
          <w:sz w:val="24"/>
          <w:szCs w:val="24"/>
        </w:rPr>
        <w:t xml:space="preserve"> Program musi uwzględniać przeprowad</w:t>
      </w:r>
      <w:r>
        <w:rPr>
          <w:rFonts w:cs="Calibri"/>
          <w:color w:val="000000"/>
          <w:sz w:val="24"/>
          <w:szCs w:val="24"/>
        </w:rPr>
        <w:t xml:space="preserve">zenie w każdym z podanych przez     </w:t>
      </w:r>
      <w:r>
        <w:rPr>
          <w:rFonts w:cs="Calibri"/>
          <w:color w:val="000000"/>
          <w:sz w:val="24"/>
          <w:szCs w:val="24"/>
        </w:rPr>
        <w:br/>
        <w:t xml:space="preserve">       </w:t>
      </w:r>
      <w:r w:rsidRPr="00EE3DBB">
        <w:rPr>
          <w:rFonts w:cs="Calibri"/>
          <w:color w:val="000000"/>
          <w:sz w:val="24"/>
          <w:szCs w:val="24"/>
        </w:rPr>
        <w:t xml:space="preserve">Zamawiającego punktów sprzedaży </w:t>
      </w:r>
      <w:r w:rsidRPr="00EE3DBB">
        <w:rPr>
          <w:rFonts w:cs="Calibri"/>
          <w:b/>
          <w:color w:val="000000"/>
          <w:sz w:val="24"/>
          <w:szCs w:val="24"/>
        </w:rPr>
        <w:t xml:space="preserve">minimum 2 audytów </w:t>
      </w:r>
      <w:r w:rsidRPr="00EE3DBB">
        <w:rPr>
          <w:rFonts w:cs="Calibri"/>
          <w:color w:val="000000"/>
          <w:sz w:val="24"/>
          <w:szCs w:val="24"/>
        </w:rPr>
        <w:t xml:space="preserve">realizowanych techniką </w:t>
      </w:r>
      <w:proofErr w:type="spellStart"/>
      <w:r w:rsidRPr="00EE3DBB">
        <w:rPr>
          <w:rFonts w:cs="Calibri"/>
          <w:i/>
          <w:color w:val="000000"/>
          <w:sz w:val="24"/>
          <w:szCs w:val="24"/>
        </w:rPr>
        <w:t>mystery</w:t>
      </w:r>
      <w:proofErr w:type="spellEnd"/>
      <w:r w:rsidRPr="00EE3DBB">
        <w:rPr>
          <w:rFonts w:cs="Calibri"/>
          <w:i/>
          <w:color w:val="000000"/>
          <w:sz w:val="24"/>
          <w:szCs w:val="24"/>
        </w:rPr>
        <w:t xml:space="preserve"> </w:t>
      </w:r>
      <w:r>
        <w:rPr>
          <w:rFonts w:cs="Calibri"/>
          <w:i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i/>
          <w:color w:val="000000"/>
          <w:sz w:val="24"/>
          <w:szCs w:val="24"/>
        </w:rPr>
        <w:t>shopping</w:t>
      </w:r>
      <w:r>
        <w:rPr>
          <w:rFonts w:cs="Calibri"/>
          <w:i/>
          <w:color w:val="000000"/>
          <w:sz w:val="24"/>
          <w:szCs w:val="24"/>
        </w:rPr>
        <w:t xml:space="preserve"> </w:t>
      </w:r>
      <w:r w:rsidRPr="00EE3DBB">
        <w:rPr>
          <w:rFonts w:cs="Calibri"/>
          <w:color w:val="000000"/>
          <w:sz w:val="24"/>
          <w:szCs w:val="24"/>
        </w:rPr>
        <w:t xml:space="preserve">(,,tajemniczy klient”, ,,zakup kontrolowany”) oraz </w:t>
      </w:r>
      <w:r w:rsidRPr="00EE3DBB">
        <w:rPr>
          <w:rFonts w:cs="Calibri"/>
          <w:b/>
          <w:color w:val="000000"/>
          <w:sz w:val="24"/>
          <w:szCs w:val="24"/>
        </w:rPr>
        <w:t xml:space="preserve">przynajmniej 1 interwencję </w:t>
      </w:r>
      <w:r>
        <w:rPr>
          <w:rFonts w:cs="Calibri"/>
          <w:b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b/>
          <w:color w:val="000000"/>
          <w:sz w:val="24"/>
          <w:szCs w:val="24"/>
        </w:rPr>
        <w:t>profilaktyczną</w:t>
      </w:r>
      <w:r w:rsidRPr="00EE3DBB">
        <w:rPr>
          <w:rFonts w:cs="Calibri"/>
          <w:color w:val="000000"/>
          <w:sz w:val="24"/>
          <w:szCs w:val="24"/>
        </w:rPr>
        <w:t xml:space="preserve"> w każdym z nich.</w:t>
      </w:r>
    </w:p>
    <w:p w:rsidR="00EE3DBB" w:rsidRDefault="00EE3DBB" w:rsidP="00EE3DBB">
      <w:pPr>
        <w:pStyle w:val="Akapitzlist"/>
        <w:spacing w:after="0"/>
        <w:ind w:left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3)</w:t>
      </w:r>
      <w:r w:rsidRPr="00EE3DBB">
        <w:rPr>
          <w:rFonts w:cs="Calibri"/>
          <w:color w:val="000000"/>
          <w:sz w:val="24"/>
          <w:szCs w:val="24"/>
        </w:rPr>
        <w:t xml:space="preserve"> W każdym z podanych przez Zamawiającego punktów sprzedaży zatrudniony przez </w:t>
      </w:r>
      <w:r>
        <w:rPr>
          <w:rFonts w:cs="Calibri"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color w:val="000000"/>
          <w:sz w:val="24"/>
          <w:szCs w:val="24"/>
        </w:rPr>
        <w:t xml:space="preserve">Wykonawcę </w:t>
      </w:r>
      <w:r w:rsidRPr="00EE3DBB">
        <w:rPr>
          <w:rFonts w:cs="Calibri"/>
          <w:b/>
          <w:color w:val="000000"/>
          <w:sz w:val="24"/>
          <w:szCs w:val="24"/>
        </w:rPr>
        <w:t>audytor</w:t>
      </w:r>
      <w:r w:rsidRPr="00EE3DBB">
        <w:rPr>
          <w:rFonts w:cs="Calibri"/>
          <w:color w:val="000000"/>
          <w:sz w:val="24"/>
          <w:szCs w:val="24"/>
        </w:rPr>
        <w:t xml:space="preserve"> (odpowiednio przeszkolona osoba z przedziału wiekowego 18-20 lat) </w:t>
      </w:r>
      <w:r>
        <w:rPr>
          <w:rFonts w:cs="Calibri"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color w:val="000000"/>
          <w:sz w:val="24"/>
          <w:szCs w:val="24"/>
        </w:rPr>
        <w:t xml:space="preserve">będzie podejmować próbę zakupu napoju alkoholowego, której bezpośrednim </w:t>
      </w:r>
      <w:r>
        <w:rPr>
          <w:rFonts w:cs="Calibri"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color w:val="000000"/>
          <w:sz w:val="24"/>
          <w:szCs w:val="24"/>
        </w:rPr>
        <w:t xml:space="preserve">następstwem będzie </w:t>
      </w:r>
      <w:r w:rsidRPr="00EE3DBB">
        <w:rPr>
          <w:rFonts w:cs="Calibri"/>
          <w:b/>
          <w:color w:val="000000"/>
          <w:sz w:val="24"/>
          <w:szCs w:val="24"/>
        </w:rPr>
        <w:t xml:space="preserve">interwencja profilaktyczna dokonywana przez towarzyszącego </w:t>
      </w:r>
      <w:r>
        <w:rPr>
          <w:rFonts w:cs="Calibri"/>
          <w:b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b/>
          <w:color w:val="000000"/>
          <w:sz w:val="24"/>
          <w:szCs w:val="24"/>
        </w:rPr>
        <w:t>audytorowi instruktora programu.</w:t>
      </w:r>
      <w:r w:rsidRPr="00EE3DBB">
        <w:rPr>
          <w:rFonts w:cs="Calibri"/>
          <w:color w:val="000000"/>
          <w:sz w:val="24"/>
          <w:szCs w:val="24"/>
        </w:rPr>
        <w:t xml:space="preserve"> Istotą takiej interwencji powinno być uświadomienie </w:t>
      </w:r>
      <w:r>
        <w:rPr>
          <w:rFonts w:cs="Calibri"/>
          <w:color w:val="000000"/>
          <w:sz w:val="24"/>
          <w:szCs w:val="24"/>
        </w:rPr>
        <w:br/>
        <w:t xml:space="preserve">      beneficjentom programu </w:t>
      </w:r>
      <w:r w:rsidRPr="00EE3DBB">
        <w:rPr>
          <w:rFonts w:cs="Calibri"/>
          <w:color w:val="000000"/>
          <w:sz w:val="24"/>
          <w:szCs w:val="24"/>
        </w:rPr>
        <w:t xml:space="preserve">konsekwencji sprzedaży alkoholu osobom poniżej 18 </w:t>
      </w:r>
      <w:proofErr w:type="spellStart"/>
      <w:r w:rsidRPr="00EE3DBB">
        <w:rPr>
          <w:rFonts w:cs="Calibri"/>
          <w:color w:val="000000"/>
          <w:sz w:val="24"/>
          <w:szCs w:val="24"/>
        </w:rPr>
        <w:t>r.ż</w:t>
      </w:r>
      <w:proofErr w:type="spellEnd"/>
      <w:r w:rsidRPr="00EE3DBB">
        <w:rPr>
          <w:rFonts w:cs="Calibri"/>
          <w:color w:val="000000"/>
          <w:sz w:val="24"/>
          <w:szCs w:val="24"/>
        </w:rPr>
        <w:t xml:space="preserve">., </w:t>
      </w:r>
      <w:r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lastRenderedPageBreak/>
        <w:t xml:space="preserve">      </w:t>
      </w:r>
      <w:r w:rsidRPr="00EE3DBB">
        <w:rPr>
          <w:rFonts w:cs="Calibri"/>
          <w:color w:val="000000"/>
          <w:sz w:val="24"/>
          <w:szCs w:val="24"/>
        </w:rPr>
        <w:t xml:space="preserve">przypomnienie obowiązujących przepisów prawa, a także wyposażenie ich w praktyczne </w:t>
      </w:r>
      <w:r>
        <w:rPr>
          <w:rFonts w:cs="Calibri"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color w:val="000000"/>
          <w:sz w:val="24"/>
          <w:szCs w:val="24"/>
        </w:rPr>
        <w:t xml:space="preserve">narzędzia pomagające ograniczyć </w:t>
      </w:r>
      <w:r>
        <w:rPr>
          <w:rFonts w:cs="Calibri"/>
          <w:color w:val="000000"/>
          <w:sz w:val="24"/>
          <w:szCs w:val="24"/>
        </w:rPr>
        <w:t xml:space="preserve"> </w:t>
      </w:r>
      <w:r w:rsidRPr="00EE3DBB">
        <w:rPr>
          <w:rFonts w:cs="Calibri"/>
          <w:color w:val="000000"/>
          <w:sz w:val="24"/>
          <w:szCs w:val="24"/>
        </w:rPr>
        <w:t>sprzedaż alkoholu niepełnoletnim.</w:t>
      </w:r>
    </w:p>
    <w:p w:rsidR="00EE3DBB" w:rsidRPr="00EE3DBB" w:rsidRDefault="00EE3DBB" w:rsidP="00EE3DBB">
      <w:pPr>
        <w:pStyle w:val="Akapitzlist"/>
        <w:spacing w:after="0"/>
        <w:ind w:left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</w:t>
      </w:r>
      <w:r w:rsidRPr="00EE3DBB">
        <w:rPr>
          <w:rFonts w:cs="Calibri"/>
          <w:color w:val="000000"/>
          <w:sz w:val="24"/>
          <w:szCs w:val="24"/>
        </w:rPr>
        <w:t>4</w:t>
      </w:r>
      <w:r>
        <w:rPr>
          <w:rFonts w:cs="Calibri"/>
          <w:color w:val="000000"/>
          <w:sz w:val="24"/>
          <w:szCs w:val="24"/>
        </w:rPr>
        <w:t xml:space="preserve">) </w:t>
      </w:r>
      <w:r w:rsidRPr="00EE3DBB">
        <w:rPr>
          <w:rFonts w:cs="Calibri"/>
          <w:color w:val="000000"/>
          <w:sz w:val="24"/>
          <w:szCs w:val="24"/>
        </w:rPr>
        <w:t xml:space="preserve">Realizacja programu powinna zakończyć się sporządzeniem </w:t>
      </w:r>
      <w:r w:rsidRPr="00EE3DBB">
        <w:rPr>
          <w:rFonts w:cs="Calibri"/>
          <w:b/>
          <w:color w:val="000000"/>
          <w:sz w:val="24"/>
          <w:szCs w:val="24"/>
        </w:rPr>
        <w:t xml:space="preserve">kompleksowego raportu </w:t>
      </w:r>
      <w:r w:rsidRPr="00EE3DBB">
        <w:rPr>
          <w:rFonts w:cs="Calibri"/>
          <w:b/>
          <w:color w:val="000000"/>
          <w:sz w:val="24"/>
          <w:szCs w:val="24"/>
        </w:rPr>
        <w:br/>
        <w:t xml:space="preserve">    </w:t>
      </w:r>
      <w:r>
        <w:rPr>
          <w:rFonts w:cs="Calibri"/>
          <w:b/>
          <w:color w:val="000000"/>
          <w:sz w:val="24"/>
          <w:szCs w:val="24"/>
        </w:rPr>
        <w:t xml:space="preserve">  </w:t>
      </w:r>
      <w:r w:rsidRPr="00EE3DBB">
        <w:rPr>
          <w:rFonts w:cs="Calibri"/>
          <w:b/>
          <w:color w:val="000000"/>
          <w:sz w:val="24"/>
          <w:szCs w:val="24"/>
        </w:rPr>
        <w:t>ewaluacyjnego,</w:t>
      </w:r>
      <w:r w:rsidRPr="00EE3DBB">
        <w:rPr>
          <w:rFonts w:cs="Calibri"/>
          <w:color w:val="000000"/>
          <w:sz w:val="24"/>
          <w:szCs w:val="24"/>
        </w:rPr>
        <w:t xml:space="preserve"> który będzie uwzględniać wyniki badania w każdym z audytowanych 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color w:val="000000"/>
          <w:sz w:val="24"/>
          <w:szCs w:val="24"/>
        </w:rPr>
        <w:t xml:space="preserve">punktów, a także sugestie przydatne przy planowaniu  kontroli zasad i warunków </w:t>
      </w:r>
      <w:r>
        <w:rPr>
          <w:rFonts w:cs="Calibri"/>
          <w:color w:val="000000"/>
          <w:sz w:val="24"/>
          <w:szCs w:val="24"/>
        </w:rPr>
        <w:br/>
        <w:t xml:space="preserve">      </w:t>
      </w:r>
      <w:r w:rsidRPr="00EE3DBB">
        <w:rPr>
          <w:rFonts w:cs="Calibri"/>
          <w:color w:val="000000"/>
          <w:sz w:val="24"/>
          <w:szCs w:val="24"/>
        </w:rPr>
        <w:t>korzystania z zezwoleń  na sprzedaż napojów alkoholowych.</w:t>
      </w:r>
    </w:p>
    <w:p w:rsidR="00EE3DBB" w:rsidRDefault="00EE3DBB" w:rsidP="00272E6A">
      <w:pPr>
        <w:pStyle w:val="Standard"/>
        <w:tabs>
          <w:tab w:val="left" w:pos="720"/>
        </w:tabs>
        <w:spacing w:line="276" w:lineRule="auto"/>
        <w:jc w:val="both"/>
        <w:rPr>
          <w:rFonts w:asciiTheme="minorHAnsi" w:hAnsiTheme="minorHAnsi"/>
        </w:rPr>
      </w:pPr>
    </w:p>
    <w:p w:rsidR="00EE3DBB" w:rsidRDefault="00EE3DBB" w:rsidP="00EE3DBB">
      <w:pPr>
        <w:pStyle w:val="Standard"/>
        <w:tabs>
          <w:tab w:val="left" w:pos="720"/>
        </w:tabs>
        <w:spacing w:line="276" w:lineRule="auto"/>
        <w:ind w:left="360"/>
        <w:jc w:val="center"/>
        <w:rPr>
          <w:rFonts w:asciiTheme="minorHAnsi" w:hAnsiTheme="minorHAnsi"/>
          <w:b/>
        </w:rPr>
      </w:pPr>
      <w:bookmarkStart w:id="0" w:name="_Hlk6308665"/>
      <w:r>
        <w:rPr>
          <w:rFonts w:asciiTheme="minorHAnsi" w:hAnsiTheme="minorHAnsi"/>
          <w:b/>
        </w:rPr>
        <w:t>§</w:t>
      </w:r>
      <w:r w:rsidR="00A877B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2</w:t>
      </w:r>
    </w:p>
    <w:bookmarkEnd w:id="0"/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EE3DBB" w:rsidRDefault="00EE3DBB" w:rsidP="00A06277">
      <w:pPr>
        <w:pStyle w:val="Standard"/>
        <w:tabs>
          <w:tab w:val="left" w:pos="720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A06277">
        <w:rPr>
          <w:rFonts w:asciiTheme="minorHAnsi" w:hAnsiTheme="minorHAnsi"/>
        </w:rPr>
        <w:t xml:space="preserve">Zleceniodawca zobowiązany jest dostarczyć Zleceniobiorcy wykaz punktów sprzedaży </w:t>
      </w:r>
      <w:r w:rsidR="00A06277">
        <w:rPr>
          <w:rFonts w:asciiTheme="minorHAnsi" w:hAnsiTheme="minorHAnsi"/>
        </w:rPr>
        <w:br/>
        <w:t xml:space="preserve">     napojów alkoholowych przewidzianych do realizacji szkolenia tj. nazwa punktu sprzedaży, </w:t>
      </w:r>
      <w:r w:rsidR="00A06277">
        <w:rPr>
          <w:rFonts w:asciiTheme="minorHAnsi" w:hAnsiTheme="minorHAnsi"/>
        </w:rPr>
        <w:br/>
        <w:t xml:space="preserve">     nazwa miejscowości, nazwa ulicy i numer porządkowy budynku pod jakim prowadzona </w:t>
      </w:r>
      <w:r w:rsidR="00A06277">
        <w:rPr>
          <w:rFonts w:asciiTheme="minorHAnsi" w:hAnsiTheme="minorHAnsi"/>
        </w:rPr>
        <w:br/>
        <w:t xml:space="preserve">     jest działalność gospodarcza na sprzedaż napojów alkoholowych, który stanowi załącznik </w:t>
      </w:r>
      <w:r w:rsidR="00A06277">
        <w:rPr>
          <w:rFonts w:asciiTheme="minorHAnsi" w:hAnsiTheme="minorHAnsi"/>
        </w:rPr>
        <w:br/>
        <w:t xml:space="preserve">     nr 1 do niniejszej umowy.</w:t>
      </w:r>
    </w:p>
    <w:p w:rsidR="004F07F7" w:rsidRPr="00400078" w:rsidRDefault="00EE3DBB" w:rsidP="004000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rPr>
          <w:rFonts w:eastAsia="Arial" w:cs="Arial"/>
          <w:sz w:val="24"/>
          <w:szCs w:val="24"/>
        </w:rPr>
      </w:pPr>
      <w:r w:rsidRPr="004F07F7">
        <w:rPr>
          <w:rFonts w:asciiTheme="minorHAnsi" w:hAnsiTheme="minorHAnsi"/>
        </w:rPr>
        <w:t>2.</w:t>
      </w:r>
      <w:r w:rsidR="004F07F7">
        <w:rPr>
          <w:rFonts w:asciiTheme="minorHAnsi" w:hAnsiTheme="minorHAnsi"/>
        </w:rPr>
        <w:t xml:space="preserve"> </w:t>
      </w:r>
      <w:r w:rsidR="004F07F7" w:rsidRPr="00400078">
        <w:rPr>
          <w:rStyle w:val="None"/>
          <w:sz w:val="24"/>
          <w:szCs w:val="24"/>
        </w:rPr>
        <w:t>Zleceniodawca zapewnia zgodność podanego wykazu punkt</w:t>
      </w:r>
      <w:r w:rsidR="004F07F7" w:rsidRPr="00400078">
        <w:rPr>
          <w:rStyle w:val="None"/>
          <w:sz w:val="24"/>
          <w:szCs w:val="24"/>
          <w:lang w:val="es-ES_tradnl"/>
        </w:rPr>
        <w:t>ó</w:t>
      </w:r>
      <w:r w:rsidR="004F07F7" w:rsidRPr="00400078">
        <w:rPr>
          <w:rStyle w:val="None"/>
          <w:sz w:val="24"/>
          <w:szCs w:val="24"/>
        </w:rPr>
        <w:t xml:space="preserve">w sprzedaży napojów     </w:t>
      </w:r>
      <w:r w:rsidR="004F07F7" w:rsidRPr="00400078">
        <w:rPr>
          <w:rStyle w:val="None"/>
          <w:sz w:val="24"/>
          <w:szCs w:val="24"/>
        </w:rPr>
        <w:br/>
        <w:t xml:space="preserve">     alkoholowych ze stanem rzeczywistym. </w:t>
      </w:r>
    </w:p>
    <w:p w:rsidR="004F07F7" w:rsidRPr="00400078" w:rsidRDefault="00CF0205" w:rsidP="004F07F7">
      <w:pPr>
        <w:pStyle w:val="Standard"/>
        <w:tabs>
          <w:tab w:val="left" w:pos="720"/>
        </w:tabs>
        <w:spacing w:line="276" w:lineRule="auto"/>
        <w:jc w:val="both"/>
        <w:rPr>
          <w:rStyle w:val="None"/>
          <w:rFonts w:ascii="Calibri" w:hAnsi="Calibri"/>
        </w:rPr>
      </w:pPr>
      <w:r>
        <w:rPr>
          <w:rFonts w:ascii="Calibri" w:hAnsi="Calibri"/>
        </w:rPr>
        <w:t xml:space="preserve">3. </w:t>
      </w:r>
      <w:r w:rsidR="004F07F7" w:rsidRPr="00400078">
        <w:rPr>
          <w:rFonts w:ascii="Calibri" w:hAnsi="Calibri"/>
        </w:rPr>
        <w:t xml:space="preserve">Zleceniodawca nie będzie pomniejszał kwoty </w:t>
      </w:r>
      <w:r w:rsidR="00400078" w:rsidRPr="00400078">
        <w:rPr>
          <w:rStyle w:val="None"/>
          <w:rFonts w:ascii="Calibri" w:hAnsi="Calibri"/>
        </w:rPr>
        <w:t>ustalon</w:t>
      </w:r>
      <w:r>
        <w:rPr>
          <w:rStyle w:val="None"/>
          <w:rFonts w:ascii="Calibri" w:hAnsi="Calibri"/>
        </w:rPr>
        <w:t xml:space="preserve">ego </w:t>
      </w:r>
      <w:r w:rsidR="004F07F7" w:rsidRPr="00400078">
        <w:rPr>
          <w:rStyle w:val="None"/>
          <w:rFonts w:ascii="Calibri" w:hAnsi="Calibri"/>
        </w:rPr>
        <w:t xml:space="preserve">w niniejszej umowie </w:t>
      </w:r>
      <w:r>
        <w:rPr>
          <w:rStyle w:val="None"/>
          <w:rFonts w:ascii="Calibri" w:hAnsi="Calibri"/>
        </w:rPr>
        <w:br/>
        <w:t xml:space="preserve">     </w:t>
      </w:r>
      <w:r w:rsidR="004F07F7" w:rsidRPr="00400078">
        <w:rPr>
          <w:rStyle w:val="None"/>
          <w:rFonts w:ascii="Calibri" w:hAnsi="Calibri"/>
        </w:rPr>
        <w:t>wynagrodzenia tytułem niezrealizow</w:t>
      </w:r>
      <w:r>
        <w:rPr>
          <w:rStyle w:val="None"/>
          <w:rFonts w:ascii="Calibri" w:hAnsi="Calibri"/>
        </w:rPr>
        <w:t xml:space="preserve">ania usługi w punkcie sprzedaży </w:t>
      </w:r>
      <w:r w:rsidR="004F07F7" w:rsidRPr="00400078">
        <w:rPr>
          <w:rStyle w:val="None"/>
          <w:rFonts w:ascii="Calibri" w:hAnsi="Calibri"/>
        </w:rPr>
        <w:t xml:space="preserve">napojów </w:t>
      </w:r>
      <w:r>
        <w:rPr>
          <w:rStyle w:val="None"/>
          <w:rFonts w:ascii="Calibri" w:hAnsi="Calibri"/>
        </w:rPr>
        <w:br/>
        <w:t xml:space="preserve">     </w:t>
      </w:r>
      <w:r w:rsidR="004F07F7" w:rsidRPr="00400078">
        <w:rPr>
          <w:rStyle w:val="None"/>
          <w:rFonts w:ascii="Calibri" w:hAnsi="Calibri"/>
        </w:rPr>
        <w:t xml:space="preserve">alkoholowych z powodu błędnie podanego lub niedokładnego adresu. Kwota nie </w:t>
      </w:r>
      <w:r w:rsidR="00400078" w:rsidRPr="00400078">
        <w:rPr>
          <w:rStyle w:val="None"/>
          <w:rFonts w:ascii="Calibri" w:hAnsi="Calibri"/>
        </w:rPr>
        <w:br/>
        <w:t xml:space="preserve">     </w:t>
      </w:r>
      <w:r w:rsidR="004F07F7" w:rsidRPr="00400078">
        <w:rPr>
          <w:rStyle w:val="None"/>
          <w:rFonts w:ascii="Calibri" w:hAnsi="Calibri"/>
        </w:rPr>
        <w:t>będzie również pomniejszona w przypadku, gdy punkt sprzedaży był nieczynny.</w:t>
      </w:r>
    </w:p>
    <w:p w:rsidR="004F07F7" w:rsidRPr="00400078" w:rsidRDefault="00400078" w:rsidP="004000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rPr>
          <w:rStyle w:val="None"/>
          <w:rFonts w:eastAsia="Arial" w:cs="Arial"/>
          <w:sz w:val="24"/>
          <w:szCs w:val="24"/>
        </w:rPr>
      </w:pPr>
      <w:r>
        <w:rPr>
          <w:rStyle w:val="None"/>
          <w:sz w:val="24"/>
          <w:szCs w:val="24"/>
        </w:rPr>
        <w:t xml:space="preserve">4. </w:t>
      </w:r>
      <w:r w:rsidR="004F07F7" w:rsidRPr="00400078">
        <w:rPr>
          <w:rStyle w:val="None"/>
          <w:sz w:val="24"/>
          <w:szCs w:val="24"/>
        </w:rPr>
        <w:t>Zleceniobiorca nie ponosi odpowiedzialności za listę adres</w:t>
      </w:r>
      <w:r w:rsidR="004F07F7" w:rsidRPr="00400078">
        <w:rPr>
          <w:rStyle w:val="None"/>
          <w:sz w:val="24"/>
          <w:szCs w:val="24"/>
          <w:lang w:val="es-ES_tradnl"/>
        </w:rPr>
        <w:t>ó</w:t>
      </w:r>
      <w:r w:rsidR="004F07F7" w:rsidRPr="00400078">
        <w:rPr>
          <w:rStyle w:val="None"/>
          <w:sz w:val="24"/>
          <w:szCs w:val="24"/>
        </w:rPr>
        <w:t xml:space="preserve">w sporządzoną przez </w:t>
      </w:r>
      <w:r>
        <w:rPr>
          <w:rStyle w:val="None"/>
          <w:sz w:val="24"/>
          <w:szCs w:val="24"/>
        </w:rPr>
        <w:br/>
        <w:t xml:space="preserve">     </w:t>
      </w:r>
      <w:r w:rsidR="004F07F7" w:rsidRPr="00400078">
        <w:rPr>
          <w:rStyle w:val="None"/>
          <w:sz w:val="24"/>
          <w:szCs w:val="24"/>
        </w:rPr>
        <w:t>Zleceniodawcę.</w:t>
      </w:r>
    </w:p>
    <w:p w:rsidR="004F07F7" w:rsidRPr="00400078" w:rsidRDefault="00400078" w:rsidP="0040007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rPr>
          <w:rStyle w:val="None"/>
          <w:rFonts w:eastAsia="Arial" w:cs="Arial"/>
          <w:sz w:val="24"/>
          <w:szCs w:val="24"/>
        </w:rPr>
      </w:pPr>
      <w:r>
        <w:rPr>
          <w:rStyle w:val="None"/>
          <w:sz w:val="24"/>
          <w:szCs w:val="24"/>
        </w:rPr>
        <w:t xml:space="preserve">5. </w:t>
      </w:r>
      <w:r w:rsidR="004F07F7" w:rsidRPr="00400078">
        <w:rPr>
          <w:rStyle w:val="None"/>
          <w:sz w:val="24"/>
          <w:szCs w:val="24"/>
        </w:rPr>
        <w:t>Strony ustalają</w:t>
      </w:r>
      <w:r>
        <w:rPr>
          <w:rStyle w:val="None"/>
          <w:sz w:val="24"/>
          <w:szCs w:val="24"/>
        </w:rPr>
        <w:t xml:space="preserve"> termin realizacji do …………… </w:t>
      </w:r>
      <w:r w:rsidR="004F07F7" w:rsidRPr="00400078">
        <w:rPr>
          <w:rStyle w:val="None"/>
          <w:sz w:val="24"/>
          <w:szCs w:val="24"/>
        </w:rPr>
        <w:t>r.</w:t>
      </w:r>
    </w:p>
    <w:p w:rsidR="004F07F7" w:rsidRPr="00D76B2B" w:rsidRDefault="004F07F7" w:rsidP="004F07F7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both"/>
        <w:rPr>
          <w:rStyle w:val="None"/>
          <w:rFonts w:ascii="Arial" w:eastAsia="Arial" w:hAnsi="Arial" w:cs="Arial"/>
        </w:rPr>
      </w:pPr>
    </w:p>
    <w:p w:rsidR="004F07F7" w:rsidRPr="00400078" w:rsidRDefault="004F07F7" w:rsidP="004F07F7">
      <w:pPr>
        <w:spacing w:line="360" w:lineRule="auto"/>
        <w:jc w:val="center"/>
        <w:rPr>
          <w:rStyle w:val="None"/>
          <w:rFonts w:asciiTheme="minorHAnsi" w:eastAsia="Arial" w:hAnsiTheme="minorHAnsi" w:cs="Arial"/>
          <w:sz w:val="24"/>
          <w:szCs w:val="24"/>
        </w:rPr>
      </w:pPr>
      <w:r w:rsidRPr="00400078">
        <w:rPr>
          <w:rStyle w:val="None"/>
          <w:rFonts w:asciiTheme="minorHAnsi" w:hAnsiTheme="minorHAnsi"/>
          <w:b/>
          <w:bCs/>
          <w:sz w:val="24"/>
          <w:szCs w:val="24"/>
        </w:rPr>
        <w:t>§</w:t>
      </w:r>
      <w:r w:rsidR="00A877B7">
        <w:rPr>
          <w:rStyle w:val="None"/>
          <w:rFonts w:asciiTheme="minorHAnsi" w:hAnsiTheme="minorHAnsi"/>
          <w:b/>
          <w:bCs/>
          <w:sz w:val="24"/>
          <w:szCs w:val="24"/>
        </w:rPr>
        <w:t xml:space="preserve"> </w:t>
      </w:r>
      <w:r w:rsidRPr="00400078">
        <w:rPr>
          <w:rStyle w:val="None"/>
          <w:rFonts w:asciiTheme="minorHAnsi" w:hAnsiTheme="minorHAnsi"/>
          <w:b/>
          <w:bCs/>
          <w:sz w:val="24"/>
          <w:szCs w:val="24"/>
        </w:rPr>
        <w:t>3</w:t>
      </w:r>
    </w:p>
    <w:p w:rsidR="004F07F7" w:rsidRPr="00400078" w:rsidRDefault="004F07F7" w:rsidP="00353838">
      <w:pPr>
        <w:pStyle w:val="Tekstpodstawowywcity2"/>
        <w:ind w:left="0"/>
        <w:rPr>
          <w:rStyle w:val="None"/>
          <w:rFonts w:asciiTheme="minorHAnsi" w:eastAsia="Arial" w:hAnsiTheme="minorHAnsi" w:cs="Arial"/>
        </w:rPr>
      </w:pPr>
      <w:r w:rsidRPr="00400078">
        <w:rPr>
          <w:rStyle w:val="None"/>
          <w:rFonts w:asciiTheme="minorHAnsi" w:hAnsiTheme="minorHAnsi"/>
        </w:rPr>
        <w:t>Wykonawca zobowiązuje się wykonać zadanie rzetelnie i terminowo, zgodnie z warunkami niniejszej umowy.</w:t>
      </w:r>
    </w:p>
    <w:p w:rsidR="004F07F7" w:rsidRPr="005D5A02" w:rsidRDefault="004F07F7" w:rsidP="00353838">
      <w:pPr>
        <w:spacing w:after="0" w:line="480" w:lineRule="auto"/>
        <w:jc w:val="center"/>
        <w:rPr>
          <w:rStyle w:val="None"/>
          <w:rFonts w:asciiTheme="minorHAnsi" w:eastAsia="Arial" w:hAnsiTheme="minorHAnsi" w:cs="Arial"/>
          <w:b/>
          <w:bCs/>
          <w:sz w:val="24"/>
          <w:szCs w:val="24"/>
        </w:rPr>
      </w:pPr>
      <w:r w:rsidRPr="005D5A02">
        <w:rPr>
          <w:rStyle w:val="None"/>
          <w:rFonts w:asciiTheme="minorHAnsi" w:hAnsiTheme="minorHAnsi"/>
          <w:b/>
          <w:bCs/>
          <w:sz w:val="24"/>
          <w:szCs w:val="24"/>
        </w:rPr>
        <w:t>§ 4</w:t>
      </w:r>
    </w:p>
    <w:p w:rsidR="004F07F7" w:rsidRPr="00353838" w:rsidRDefault="004F07F7" w:rsidP="00353838">
      <w:pPr>
        <w:spacing w:after="0" w:line="480" w:lineRule="auto"/>
        <w:jc w:val="both"/>
        <w:rPr>
          <w:rStyle w:val="None"/>
          <w:rFonts w:asciiTheme="minorHAnsi" w:eastAsia="Arial" w:hAnsiTheme="minorHAnsi" w:cs="Arial"/>
          <w:sz w:val="24"/>
          <w:szCs w:val="24"/>
        </w:rPr>
      </w:pPr>
      <w:r w:rsidRPr="00353838">
        <w:rPr>
          <w:rStyle w:val="None"/>
          <w:rFonts w:asciiTheme="minorHAnsi" w:hAnsiTheme="minorHAnsi"/>
          <w:sz w:val="24"/>
          <w:szCs w:val="24"/>
        </w:rPr>
        <w:t>Szkolenie</w:t>
      </w:r>
      <w:r w:rsidRPr="00353838">
        <w:rPr>
          <w:rStyle w:val="None"/>
          <w:rFonts w:asciiTheme="minorHAnsi" w:hAnsiTheme="minorHAnsi"/>
          <w:b/>
          <w:bCs/>
          <w:sz w:val="24"/>
          <w:szCs w:val="24"/>
        </w:rPr>
        <w:t xml:space="preserve"> </w:t>
      </w:r>
      <w:r w:rsidRPr="00353838">
        <w:rPr>
          <w:rStyle w:val="None"/>
          <w:rFonts w:asciiTheme="minorHAnsi" w:hAnsiTheme="minorHAnsi"/>
          <w:sz w:val="24"/>
          <w:szCs w:val="24"/>
        </w:rPr>
        <w:t>finansowanie jest w 100% ze środków publicznych.</w:t>
      </w:r>
    </w:p>
    <w:p w:rsidR="004F07F7" w:rsidRPr="005D5A02" w:rsidRDefault="004F07F7" w:rsidP="00353838">
      <w:pPr>
        <w:spacing w:after="0" w:line="480" w:lineRule="auto"/>
        <w:jc w:val="center"/>
        <w:rPr>
          <w:rStyle w:val="None"/>
          <w:rFonts w:asciiTheme="minorHAnsi" w:eastAsia="Arial" w:hAnsiTheme="minorHAnsi" w:cs="Arial"/>
          <w:b/>
          <w:bCs/>
          <w:sz w:val="24"/>
          <w:szCs w:val="24"/>
        </w:rPr>
      </w:pPr>
      <w:r w:rsidRPr="005D5A02">
        <w:rPr>
          <w:rStyle w:val="None"/>
          <w:rFonts w:asciiTheme="minorHAnsi" w:hAnsiTheme="minorHAnsi"/>
          <w:b/>
          <w:bCs/>
          <w:sz w:val="24"/>
          <w:szCs w:val="24"/>
        </w:rPr>
        <w:t>§ 5</w:t>
      </w:r>
    </w:p>
    <w:p w:rsidR="00353838" w:rsidRDefault="004F07F7" w:rsidP="005D5A02">
      <w:pPr>
        <w:pStyle w:val="Tekstpodstawowy"/>
        <w:spacing w:after="0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353838">
        <w:rPr>
          <w:rFonts w:asciiTheme="minorHAnsi" w:hAnsiTheme="minorHAnsi" w:cs="Arial"/>
          <w:iCs/>
          <w:sz w:val="24"/>
          <w:szCs w:val="24"/>
        </w:rPr>
        <w:t xml:space="preserve">W przypadku, gdy z powodu stanu pandemii nie będzie możliwa realizacja umowy w sposób określony w umowie, postanowienia niniejszej umowy tracą moc bez ponoszenia przez Zleceniodawcę konsekwencji finansowych wynikających z </w:t>
      </w:r>
      <w:r w:rsidRPr="00353838">
        <w:rPr>
          <w:rFonts w:asciiTheme="minorHAnsi" w:hAnsiTheme="minorHAnsi" w:cs="Arial"/>
          <w:sz w:val="24"/>
          <w:szCs w:val="24"/>
        </w:rPr>
        <w:t>§</w:t>
      </w:r>
      <w:r w:rsidR="009B45E5">
        <w:rPr>
          <w:rFonts w:asciiTheme="minorHAnsi" w:hAnsiTheme="minorHAnsi" w:cs="Arial"/>
          <w:sz w:val="24"/>
          <w:szCs w:val="24"/>
        </w:rPr>
        <w:t xml:space="preserve"> </w:t>
      </w:r>
      <w:r w:rsidR="00FD3718">
        <w:rPr>
          <w:rFonts w:asciiTheme="minorHAnsi" w:hAnsiTheme="minorHAnsi" w:cs="Arial"/>
          <w:iCs/>
          <w:sz w:val="24"/>
          <w:szCs w:val="24"/>
        </w:rPr>
        <w:t>8</w:t>
      </w:r>
      <w:r w:rsidR="009B45E5">
        <w:rPr>
          <w:rFonts w:asciiTheme="minorHAnsi" w:hAnsiTheme="minorHAnsi" w:cs="Arial"/>
          <w:iCs/>
          <w:sz w:val="24"/>
          <w:szCs w:val="24"/>
        </w:rPr>
        <w:t xml:space="preserve"> umowy</w:t>
      </w:r>
      <w:r w:rsidRPr="00353838">
        <w:rPr>
          <w:rFonts w:asciiTheme="minorHAnsi" w:hAnsiTheme="minorHAnsi" w:cs="Arial"/>
          <w:iCs/>
          <w:sz w:val="24"/>
          <w:szCs w:val="24"/>
        </w:rPr>
        <w:t>.</w:t>
      </w:r>
    </w:p>
    <w:p w:rsidR="005D5A02" w:rsidRDefault="005D5A02" w:rsidP="005D5A02">
      <w:pPr>
        <w:pStyle w:val="Tekstpodstawowy"/>
        <w:spacing w:after="0" w:line="240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:rsidR="00EE3DBB" w:rsidRDefault="00CF0205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6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1. Zleceniobiorca z chwilą zapłaty przez Zleceniodawcę faktury, o której mowa w </w:t>
      </w:r>
      <w:r w:rsidR="00087093">
        <w:rPr>
          <w:rFonts w:asciiTheme="minorHAnsi" w:hAnsiTheme="minorHAnsi"/>
          <w:bCs/>
        </w:rPr>
        <w:t xml:space="preserve">§ 7 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br/>
        <w:t xml:space="preserve">    umowy przenosi na Zleceniodawcę autorskie prawa majątkowe  wraz z prawami </w:t>
      </w:r>
      <w:r>
        <w:rPr>
          <w:rFonts w:asciiTheme="minorHAnsi" w:hAnsiTheme="minorHAnsi"/>
          <w:bCs/>
        </w:rPr>
        <w:br/>
        <w:t xml:space="preserve">     zależnymi od przedmiotu niniejszej umowy. 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Zlec</w:t>
      </w:r>
      <w:r w:rsidR="009B45E5">
        <w:rPr>
          <w:rFonts w:asciiTheme="minorHAnsi" w:hAnsiTheme="minorHAnsi"/>
        </w:rPr>
        <w:t>eniobiorca oświadcza, ż</w:t>
      </w:r>
      <w:r>
        <w:rPr>
          <w:rFonts w:asciiTheme="minorHAnsi" w:hAnsiTheme="minorHAnsi"/>
        </w:rPr>
        <w:t xml:space="preserve">e z chwilą przeniesienia autorskich praw majątkowych i praw </w:t>
      </w:r>
      <w:r>
        <w:rPr>
          <w:rFonts w:asciiTheme="minorHAnsi" w:hAnsiTheme="minorHAnsi"/>
        </w:rPr>
        <w:br/>
        <w:t xml:space="preserve">     pokrewnych Zleceniodawcy przysługuje wyłączne prawo do dysponowania przedmiotem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t xml:space="preserve">     niniejszej  umowy w całości, jak również w dających się wyodrębnić częściach na </w:t>
      </w:r>
      <w:r>
        <w:rPr>
          <w:rFonts w:asciiTheme="minorHAnsi" w:hAnsiTheme="minorHAnsi"/>
        </w:rPr>
        <w:br/>
        <w:t xml:space="preserve">     wszystkich polach eksploatacji.</w:t>
      </w:r>
    </w:p>
    <w:p w:rsidR="00EE3DBB" w:rsidRDefault="00CF0205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7</w:t>
      </w: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</w:p>
    <w:p w:rsidR="00EE3DBB" w:rsidRDefault="00235DC3" w:rsidP="00EE3DBB">
      <w:pPr>
        <w:pStyle w:val="Standard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EE3DBB">
        <w:rPr>
          <w:rFonts w:asciiTheme="minorHAnsi" w:hAnsiTheme="minorHAnsi"/>
        </w:rPr>
        <w:t xml:space="preserve">Za wykonanie przedmiotu umowy, o którym mowa w § 1 niniejszej </w:t>
      </w:r>
      <w:r w:rsidR="00AC015D">
        <w:rPr>
          <w:rFonts w:asciiTheme="minorHAnsi" w:hAnsiTheme="minorHAnsi"/>
        </w:rPr>
        <w:t xml:space="preserve">umowy </w:t>
      </w:r>
      <w:r w:rsidR="00AC015D">
        <w:rPr>
          <w:rFonts w:asciiTheme="minorHAnsi" w:hAnsiTheme="minorHAnsi"/>
        </w:rPr>
        <w:br/>
        <w:t xml:space="preserve">     Zleceniobiorca otrzyma wynagrodzenie w wysokości</w:t>
      </w:r>
      <w:r w:rsidR="00991F18">
        <w:rPr>
          <w:rFonts w:asciiTheme="minorHAnsi" w:hAnsiTheme="minorHAnsi"/>
        </w:rPr>
        <w:t xml:space="preserve">  ……………</w:t>
      </w:r>
      <w:r w:rsidR="00EE3DBB">
        <w:rPr>
          <w:rFonts w:asciiTheme="minorHAnsi" w:hAnsiTheme="minorHAnsi"/>
        </w:rPr>
        <w:t xml:space="preserve">  zł brutto (słownie:</w:t>
      </w:r>
      <w:r w:rsidR="00991F18">
        <w:rPr>
          <w:rFonts w:asciiTheme="minorHAnsi" w:hAnsiTheme="minorHAnsi"/>
        </w:rPr>
        <w:t>…………..</w:t>
      </w:r>
      <w:r w:rsidR="00EE3DBB">
        <w:rPr>
          <w:rFonts w:asciiTheme="minorHAnsi" w:hAnsiTheme="minorHAnsi"/>
        </w:rPr>
        <w:t xml:space="preserve"> </w:t>
      </w:r>
      <w:r w:rsidR="00AC015D">
        <w:rPr>
          <w:rFonts w:asciiTheme="minorHAnsi" w:hAnsiTheme="minorHAnsi"/>
        </w:rPr>
        <w:br/>
        <w:t xml:space="preserve">     </w:t>
      </w:r>
      <w:r w:rsidR="00EE3DBB">
        <w:rPr>
          <w:rFonts w:asciiTheme="minorHAnsi" w:hAnsiTheme="minorHAnsi"/>
        </w:rPr>
        <w:t>złotych).</w:t>
      </w:r>
    </w:p>
    <w:p w:rsidR="00EE3DBB" w:rsidRPr="00991F18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2. </w:t>
      </w:r>
      <w:r w:rsidR="00AC015D">
        <w:rPr>
          <w:rFonts w:asciiTheme="minorHAnsi" w:hAnsiTheme="minorHAnsi"/>
        </w:rPr>
        <w:t xml:space="preserve">Płatność zostanie uregulowani przelewem w ciągu 14 dni od doręczenia Zleceniodawcy </w:t>
      </w:r>
      <w:r w:rsidR="00A06277">
        <w:rPr>
          <w:rFonts w:asciiTheme="minorHAnsi" w:hAnsiTheme="minorHAnsi"/>
        </w:rPr>
        <w:br/>
        <w:t xml:space="preserve">     </w:t>
      </w:r>
      <w:r w:rsidR="00235DC3">
        <w:rPr>
          <w:rFonts w:asciiTheme="minorHAnsi" w:hAnsiTheme="minorHAnsi"/>
        </w:rPr>
        <w:t>faktury/</w:t>
      </w:r>
      <w:r w:rsidR="00AC015D">
        <w:rPr>
          <w:rFonts w:asciiTheme="minorHAnsi" w:hAnsiTheme="minorHAnsi"/>
        </w:rPr>
        <w:t>rachunku</w:t>
      </w:r>
      <w:r w:rsidR="00235DC3">
        <w:rPr>
          <w:rFonts w:asciiTheme="minorHAnsi" w:hAnsiTheme="minorHAnsi"/>
        </w:rPr>
        <w:t xml:space="preserve"> VAT</w:t>
      </w:r>
      <w:r w:rsidR="00AC015D">
        <w:rPr>
          <w:rFonts w:asciiTheme="minorHAnsi" w:hAnsiTheme="minorHAnsi"/>
        </w:rPr>
        <w:t xml:space="preserve"> po wykonaniu zamówienia na wskaza</w:t>
      </w:r>
      <w:r w:rsidR="00A06277">
        <w:rPr>
          <w:rFonts w:asciiTheme="minorHAnsi" w:hAnsiTheme="minorHAnsi"/>
        </w:rPr>
        <w:t xml:space="preserve">ny </w:t>
      </w:r>
      <w:r w:rsidR="005D5A02">
        <w:rPr>
          <w:rFonts w:asciiTheme="minorHAnsi" w:hAnsiTheme="minorHAnsi"/>
        </w:rPr>
        <w:t>rachunek bankowy</w:t>
      </w:r>
      <w:r w:rsidR="00235DC3">
        <w:rPr>
          <w:rFonts w:asciiTheme="minorHAnsi" w:hAnsiTheme="minorHAnsi"/>
        </w:rPr>
        <w:t>.</w:t>
      </w:r>
    </w:p>
    <w:p w:rsidR="00EE3DBB" w:rsidRDefault="00235DC3" w:rsidP="00EE3DBB">
      <w:pPr>
        <w:pStyle w:val="Tekstpodstawowywcity2"/>
        <w:tabs>
          <w:tab w:val="left" w:pos="540"/>
        </w:tabs>
        <w:spacing w:line="276" w:lineRule="auto"/>
        <w:ind w:lef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EE3DBB">
        <w:rPr>
          <w:rFonts w:asciiTheme="minorHAnsi" w:hAnsiTheme="minorHAnsi"/>
        </w:rPr>
        <w:t>. Faktura</w:t>
      </w:r>
      <w:r>
        <w:rPr>
          <w:rFonts w:asciiTheme="minorHAnsi" w:hAnsiTheme="minorHAnsi"/>
        </w:rPr>
        <w:t>/rachunek</w:t>
      </w:r>
      <w:r w:rsidR="00EE3DBB">
        <w:rPr>
          <w:rFonts w:asciiTheme="minorHAnsi" w:hAnsiTheme="minorHAnsi"/>
        </w:rPr>
        <w:t xml:space="preserve"> powinna zawierać następujące dane:</w:t>
      </w:r>
    </w:p>
    <w:p w:rsidR="00EE3DBB" w:rsidRDefault="00EE3DBB" w:rsidP="00EE3DBB">
      <w:pPr>
        <w:pStyle w:val="Tekstpodstawowywcity2"/>
        <w:tabs>
          <w:tab w:val="left" w:pos="540"/>
        </w:tabs>
        <w:spacing w:line="276" w:lineRule="auto"/>
        <w:ind w:left="0"/>
        <w:rPr>
          <w:rFonts w:asciiTheme="minorHAnsi" w:hAnsiTheme="minorHAnsi"/>
        </w:rPr>
      </w:pP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GMINA KOZIENICE, ul. Parkowa 5, 26-900 Kozienice, 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NIP 812 182 82 16,</w:t>
      </w:r>
      <w:r w:rsidR="002F3AA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REGON: 670223333</w:t>
      </w:r>
    </w:p>
    <w:p w:rsidR="00EE3DBB" w:rsidRDefault="00EE3DBB" w:rsidP="00EE3DBB">
      <w:pPr>
        <w:pStyle w:val="Standard"/>
        <w:spacing w:line="276" w:lineRule="auto"/>
        <w:ind w:left="720"/>
        <w:jc w:val="both"/>
        <w:rPr>
          <w:rFonts w:asciiTheme="minorHAnsi" w:hAnsiTheme="minorHAnsi"/>
          <w:b/>
        </w:rPr>
      </w:pPr>
    </w:p>
    <w:p w:rsidR="00EE3DBB" w:rsidRDefault="00EE3DBB" w:rsidP="007B6302">
      <w:pPr>
        <w:pStyle w:val="Standard"/>
        <w:spacing w:line="276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>
        <w:rPr>
          <w:rFonts w:asciiTheme="minorHAnsi" w:hAnsiTheme="minorHAnsi"/>
          <w:b/>
        </w:rPr>
        <w:t xml:space="preserve"> </w:t>
      </w:r>
      <w:r w:rsidRPr="00235DC3">
        <w:rPr>
          <w:rFonts w:asciiTheme="minorHAnsi" w:hAnsiTheme="minorHAnsi"/>
          <w:color w:val="000000" w:themeColor="text1"/>
        </w:rPr>
        <w:t>Wynagrodzenie, o którym mowa w ust. 1 powyżej, wyczerpuje wszelkie roszczenia Zleceniobiorcy z tytułu realizacji niniejszej umowy. Pokrywa ono w szczególności wszelkie koszty poniesione przez Zleceniobiorcę w związku z prowadzenie</w:t>
      </w:r>
      <w:r w:rsidR="00235DC3" w:rsidRPr="00235DC3">
        <w:rPr>
          <w:rFonts w:asciiTheme="minorHAnsi" w:hAnsiTheme="minorHAnsi"/>
          <w:color w:val="000000" w:themeColor="text1"/>
        </w:rPr>
        <w:t>m szkolenia</w:t>
      </w:r>
      <w:r w:rsidR="00991F18" w:rsidRPr="00235DC3">
        <w:rPr>
          <w:rFonts w:asciiTheme="minorHAnsi" w:hAnsiTheme="minorHAnsi"/>
          <w:color w:val="000000" w:themeColor="text1"/>
        </w:rPr>
        <w:t>, opracowaniem raportu</w:t>
      </w:r>
      <w:r w:rsidRPr="00235DC3">
        <w:rPr>
          <w:rFonts w:asciiTheme="minorHAnsi" w:hAnsiTheme="minorHAnsi"/>
          <w:color w:val="000000" w:themeColor="text1"/>
        </w:rPr>
        <w:t>, o których mowa w § 1 niniejszej umowy (koszty dojazdów, noclegów itp.).</w:t>
      </w:r>
    </w:p>
    <w:p w:rsidR="00EE3DBB" w:rsidRDefault="00EE3DBB" w:rsidP="00EE3DBB">
      <w:pPr>
        <w:ind w:right="-567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235DC3">
        <w:rPr>
          <w:b/>
          <w:color w:val="000000" w:themeColor="text1"/>
          <w:sz w:val="24"/>
          <w:szCs w:val="24"/>
        </w:rPr>
        <w:t xml:space="preserve">        § </w:t>
      </w:r>
      <w:r w:rsidR="00CF0205">
        <w:rPr>
          <w:b/>
          <w:color w:val="000000" w:themeColor="text1"/>
          <w:sz w:val="24"/>
          <w:szCs w:val="24"/>
        </w:rPr>
        <w:t>8</w:t>
      </w:r>
    </w:p>
    <w:p w:rsidR="00EE3DBB" w:rsidRDefault="00EE3DBB" w:rsidP="00EE3DBB">
      <w:pPr>
        <w:widowControl/>
        <w:numPr>
          <w:ilvl w:val="0"/>
          <w:numId w:val="3"/>
        </w:numPr>
        <w:suppressAutoHyphens w:val="0"/>
        <w:spacing w:after="0" w:line="240" w:lineRule="auto"/>
        <w:ind w:right="-56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Zleceniobiorca zapłaci karę umowną z tytułu:</w:t>
      </w:r>
    </w:p>
    <w:p w:rsidR="00EE3DBB" w:rsidRDefault="00EE3DBB" w:rsidP="00EE3DBB">
      <w:pPr>
        <w:widowControl/>
        <w:suppressAutoHyphens w:val="0"/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  1) odstąpienia od umowy z przyczyn od niego  zależnych – 10% wynagrodzenia </w:t>
      </w:r>
      <w:r>
        <w:rPr>
          <w:rFonts w:asciiTheme="minorHAnsi" w:hAnsiTheme="minorHAnsi"/>
          <w:color w:val="000000" w:themeColor="text1"/>
          <w:sz w:val="24"/>
          <w:szCs w:val="24"/>
        </w:rPr>
        <w:br/>
        <w:t xml:space="preserve">          umownego brutto określonego w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§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7 ust. 1  niniejszej umowy za przedmiot umowy </w:t>
      </w:r>
      <w:r>
        <w:rPr>
          <w:rFonts w:asciiTheme="minorHAnsi" w:hAnsiTheme="minorHAnsi"/>
          <w:color w:val="000000" w:themeColor="text1"/>
          <w:sz w:val="24"/>
          <w:szCs w:val="24"/>
        </w:rPr>
        <w:br/>
        <w:t xml:space="preserve">           określony w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§ 1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ust. 1 niniejszej umowy,</w:t>
      </w:r>
    </w:p>
    <w:p w:rsidR="00EE3DBB" w:rsidRDefault="00EE3DBB" w:rsidP="00EE3DBB">
      <w:pPr>
        <w:widowControl/>
        <w:suppressAutoHyphens w:val="0"/>
        <w:spacing w:after="0" w:line="240" w:lineRule="auto"/>
        <w:ind w:right="-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  2) za opóźnienie  w oddaniu raportu w terminach o których mowa w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§ 2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– 0,5% </w:t>
      </w:r>
      <w:r>
        <w:rPr>
          <w:rFonts w:asciiTheme="minorHAnsi" w:hAnsiTheme="minorHAnsi"/>
          <w:color w:val="000000" w:themeColor="text1"/>
          <w:sz w:val="24"/>
          <w:szCs w:val="24"/>
        </w:rPr>
        <w:br/>
        <w:t xml:space="preserve">          wynagrodzenia umownego brutto określonego w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§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7 ust. 1 pkt. 1 niniejszej umowy za </w:t>
      </w:r>
      <w:r>
        <w:rPr>
          <w:rFonts w:asciiTheme="minorHAnsi" w:hAnsiTheme="minorHAnsi"/>
          <w:color w:val="000000" w:themeColor="text1"/>
          <w:sz w:val="24"/>
          <w:szCs w:val="24"/>
        </w:rPr>
        <w:br/>
        <w:t xml:space="preserve">          każdy dzień opóźnienia liczony od dni określonych  w § 2 niniejszej umowy .</w:t>
      </w:r>
    </w:p>
    <w:p w:rsidR="00EE3DBB" w:rsidRDefault="00EE3DBB" w:rsidP="00EE3DBB">
      <w:pPr>
        <w:widowControl/>
        <w:suppressAutoHyphens w:val="0"/>
        <w:spacing w:after="0" w:line="240" w:lineRule="auto"/>
        <w:ind w:right="-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3) za opóźnienia  w usunięciu braków lub wad – 0,5% % wynagrodzenia umownego</w:t>
      </w:r>
      <w:r>
        <w:rPr>
          <w:color w:val="000000" w:themeColor="text1"/>
          <w:sz w:val="24"/>
          <w:szCs w:val="24"/>
        </w:rPr>
        <w:br/>
        <w:t xml:space="preserve">          brutto określonego w </w:t>
      </w:r>
      <w:r>
        <w:rPr>
          <w:rFonts w:cs="Arial"/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7 ust. 1 niniejszej umowy za każdy dzień opóźnienia  liczony </w:t>
      </w:r>
      <w:r>
        <w:rPr>
          <w:color w:val="000000" w:themeColor="text1"/>
          <w:sz w:val="24"/>
          <w:szCs w:val="24"/>
        </w:rPr>
        <w:br/>
        <w:t xml:space="preserve">            od dnia wyznaczonego na usunięcie braków lub wad.</w:t>
      </w:r>
    </w:p>
    <w:p w:rsidR="00EE3DBB" w:rsidRDefault="00EE3DBB" w:rsidP="00EE3DBB">
      <w:pPr>
        <w:widowControl/>
        <w:suppressAutoHyphens w:val="0"/>
        <w:spacing w:after="0" w:line="240" w:lineRule="auto"/>
        <w:ind w:right="-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4) odstąpienia  przez Zleceniodawcę  od umowy z przyczyn zależnych od  Zleceniobiorcy  </w:t>
      </w:r>
      <w:r>
        <w:rPr>
          <w:color w:val="000000" w:themeColor="text1"/>
          <w:sz w:val="24"/>
          <w:szCs w:val="24"/>
        </w:rPr>
        <w:br/>
        <w:t xml:space="preserve">          - 10% wynagrodzenia umownego brutto określonego w </w:t>
      </w:r>
      <w:r>
        <w:rPr>
          <w:rFonts w:cs="Arial"/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7 ust. 1  niniejszej umowy za </w:t>
      </w:r>
      <w:r>
        <w:rPr>
          <w:color w:val="000000" w:themeColor="text1"/>
          <w:sz w:val="24"/>
          <w:szCs w:val="24"/>
        </w:rPr>
        <w:br/>
        <w:t xml:space="preserve">          przedmiot umowy określony w </w:t>
      </w:r>
      <w:r>
        <w:rPr>
          <w:rFonts w:cs="Arial"/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1 niniejszej umowy.</w:t>
      </w:r>
    </w:p>
    <w:p w:rsidR="00EE3DBB" w:rsidRDefault="00EE3DBB" w:rsidP="00EE3DBB">
      <w:pPr>
        <w:widowControl/>
        <w:suppressAutoHyphens w:val="0"/>
        <w:spacing w:after="0" w:line="240" w:lineRule="auto"/>
        <w:ind w:right="-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5) z tytułu nienależytego wykonania umowy – 10 % wynagrodzenia umownego brutto </w:t>
      </w:r>
      <w:r>
        <w:rPr>
          <w:color w:val="000000" w:themeColor="text1"/>
          <w:sz w:val="24"/>
          <w:szCs w:val="24"/>
        </w:rPr>
        <w:br/>
        <w:t xml:space="preserve">         określonego w </w:t>
      </w:r>
      <w:r>
        <w:rPr>
          <w:rFonts w:cs="Arial"/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7 ust. 1 niniejszej umowy za przedmiot umowy określony w </w:t>
      </w:r>
      <w:r>
        <w:rPr>
          <w:rFonts w:cs="Arial"/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color w:val="000000" w:themeColor="text1"/>
          <w:sz w:val="24"/>
          <w:szCs w:val="24"/>
        </w:rPr>
        <w:br/>
        <w:t xml:space="preserve">          niniejszej umowy.</w:t>
      </w:r>
    </w:p>
    <w:p w:rsidR="00EE3DBB" w:rsidRDefault="00EE3DBB" w:rsidP="00EE3DBB">
      <w:pPr>
        <w:widowControl/>
        <w:numPr>
          <w:ilvl w:val="0"/>
          <w:numId w:val="4"/>
        </w:numPr>
        <w:suppressAutoHyphens w:val="0"/>
        <w:spacing w:after="0" w:line="240" w:lineRule="auto"/>
        <w:ind w:right="-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Zleceniodawca zastrzega sobie prawo potrącania kar umownych z bieżącego </w:t>
      </w:r>
      <w:r>
        <w:rPr>
          <w:color w:val="000000" w:themeColor="text1"/>
          <w:sz w:val="24"/>
          <w:szCs w:val="24"/>
        </w:rPr>
        <w:br/>
        <w:t xml:space="preserve"> wynagrodzenia Zleceniobiorcy,  na co Zleceniobiorca wyraża zgodę.</w:t>
      </w:r>
    </w:p>
    <w:p w:rsidR="00EE3DBB" w:rsidRDefault="00EE3DBB" w:rsidP="00EE3DBB">
      <w:pPr>
        <w:widowControl/>
        <w:numPr>
          <w:ilvl w:val="0"/>
          <w:numId w:val="4"/>
        </w:numPr>
        <w:suppressAutoHyphens w:val="0"/>
        <w:spacing w:after="0" w:line="240" w:lineRule="auto"/>
        <w:ind w:right="-2"/>
        <w:jc w:val="both"/>
        <w:rPr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Zleceniodawca ma prawo dochodzić odszkodowania na zasadach Kodeksu Cywilnego do     wysokości rzeczywiście poniesionej szkody.</w:t>
      </w:r>
    </w:p>
    <w:p w:rsidR="00EE3DBB" w:rsidRDefault="00EE3DBB" w:rsidP="00EE3DBB">
      <w:pPr>
        <w:pStyle w:val="Standard"/>
        <w:spacing w:line="276" w:lineRule="auto"/>
        <w:ind w:left="426"/>
        <w:jc w:val="both"/>
        <w:rPr>
          <w:rFonts w:asciiTheme="minorHAnsi" w:hAnsiTheme="minorHAnsi"/>
        </w:rPr>
      </w:pPr>
    </w:p>
    <w:p w:rsidR="00CF0205" w:rsidRDefault="00CF0205" w:rsidP="00EE3DBB">
      <w:pPr>
        <w:pStyle w:val="Standard"/>
        <w:spacing w:line="276" w:lineRule="auto"/>
        <w:ind w:left="426"/>
        <w:jc w:val="both"/>
        <w:rPr>
          <w:rFonts w:asciiTheme="minorHAnsi" w:hAnsiTheme="minorHAnsi"/>
        </w:rPr>
      </w:pPr>
    </w:p>
    <w:p w:rsidR="00CF0205" w:rsidRDefault="00CF0205" w:rsidP="00EE3DBB">
      <w:pPr>
        <w:pStyle w:val="Standard"/>
        <w:spacing w:line="276" w:lineRule="auto"/>
        <w:ind w:left="426"/>
        <w:jc w:val="both"/>
        <w:rPr>
          <w:rFonts w:asciiTheme="minorHAnsi" w:hAnsiTheme="minorHAnsi"/>
        </w:rPr>
      </w:pPr>
    </w:p>
    <w:p w:rsidR="00EE3DBB" w:rsidRDefault="00CF0205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§ 9</w:t>
      </w:r>
    </w:p>
    <w:p w:rsidR="00EE3DBB" w:rsidRDefault="00EE3DBB" w:rsidP="00FD3718">
      <w:pPr>
        <w:widowControl/>
        <w:numPr>
          <w:ilvl w:val="0"/>
          <w:numId w:val="5"/>
        </w:numPr>
        <w:suppressAutoHyphens w:val="0"/>
        <w:spacing w:after="0"/>
        <w:ind w:right="-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Zleceniobiorca odpowiada wobec Zleceniodawcy z tytułu rękojmi za wady fizyczne </w:t>
      </w:r>
      <w:r>
        <w:rPr>
          <w:color w:val="000000" w:themeColor="text1"/>
          <w:sz w:val="24"/>
          <w:szCs w:val="24"/>
        </w:rPr>
        <w:br/>
        <w:t xml:space="preserve">i prawne przekazanego raportu, w szczególności zmniejszające jego wartość lub </w:t>
      </w:r>
      <w:r>
        <w:rPr>
          <w:color w:val="000000" w:themeColor="text1"/>
          <w:sz w:val="24"/>
          <w:szCs w:val="24"/>
        </w:rPr>
        <w:br/>
        <w:t xml:space="preserve">użyteczność ze względu na cel oznaczony w umowie albo wynikający z okoliczności lub przeznaczenia. </w:t>
      </w:r>
    </w:p>
    <w:p w:rsidR="00EE3DBB" w:rsidRDefault="00EE3DBB" w:rsidP="00FD3718">
      <w:pPr>
        <w:widowControl/>
        <w:numPr>
          <w:ilvl w:val="0"/>
          <w:numId w:val="5"/>
        </w:numPr>
        <w:suppressAutoHyphens w:val="0"/>
        <w:spacing w:after="0"/>
        <w:ind w:right="-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Uprawnienia z tytułu rękojmi i gwarancji jakości wygasają po upływie 2 lat  licząc od dnia     oddania raportu</w:t>
      </w:r>
      <w:r w:rsidR="00BE5EE5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o którym mowa w </w:t>
      </w:r>
      <w:r>
        <w:rPr>
          <w:rFonts w:cs="Arial"/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2 niniejszej umowy.</w:t>
      </w:r>
    </w:p>
    <w:p w:rsidR="00EE3DBB" w:rsidRDefault="00EE3DBB" w:rsidP="00FD3718">
      <w:pPr>
        <w:widowControl/>
        <w:numPr>
          <w:ilvl w:val="0"/>
          <w:numId w:val="5"/>
        </w:numPr>
        <w:suppressAutoHyphens w:val="0"/>
        <w:spacing w:after="0"/>
        <w:ind w:right="-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Zarzuty z tytułu rękojmi mogą być zgłoszone także po upływie tego terminu, jeżeli przed jego upływem Zleceniodawca  zawiadomił Zleceniobiorcę o stwierdzonej wadzie.</w:t>
      </w:r>
    </w:p>
    <w:p w:rsidR="00EE3DBB" w:rsidRDefault="00EE3DBB" w:rsidP="00FD3718">
      <w:pPr>
        <w:widowControl/>
        <w:suppressAutoHyphens w:val="0"/>
        <w:spacing w:after="0"/>
        <w:ind w:right="-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4. Jeżeli Zleceniobiorca  pomimo wezwania nie usunie wad ujawnionych w okresie rękojmi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      i gwarancji w raporcie w terminie określonym przez Zleceniodawcę, Zleceniodawca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      zastrzega sobie prawo zlecenia usunięcia wad osobie trzeciej na koszt Zleceniobiorcy, na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      co Zleceniobiorca wyraża zgodę. </w:t>
      </w:r>
    </w:p>
    <w:p w:rsidR="00EE3DBB" w:rsidRDefault="00EE3DBB" w:rsidP="00FD3718">
      <w:pPr>
        <w:pStyle w:val="Standard"/>
        <w:spacing w:line="276" w:lineRule="auto"/>
        <w:ind w:right="-2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5. Zleceniobiorca ponosi odpowiedzialność za niewykonanie lub nienależyte wykonanie </w:t>
      </w:r>
      <w:r>
        <w:rPr>
          <w:rFonts w:asciiTheme="minorHAnsi" w:hAnsiTheme="minorHAnsi"/>
          <w:bCs/>
        </w:rPr>
        <w:br/>
        <w:t xml:space="preserve">     przedmiotu umowy.</w:t>
      </w:r>
    </w:p>
    <w:p w:rsidR="00EE3DBB" w:rsidRDefault="00EE3DBB" w:rsidP="00FD3718">
      <w:pPr>
        <w:pStyle w:val="Standard"/>
        <w:spacing w:line="276" w:lineRule="auto"/>
        <w:ind w:right="-2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6. W przypadku nie wykonania lub nienależytego wykonania umowy Zleceniodawca może </w:t>
      </w:r>
      <w:r>
        <w:rPr>
          <w:rFonts w:asciiTheme="minorHAnsi" w:hAnsiTheme="minorHAnsi"/>
          <w:bCs/>
        </w:rPr>
        <w:br/>
        <w:t xml:space="preserve">     wypowiedzieć umowę ze skutkiem natychmiastowym.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10</w:t>
      </w:r>
    </w:p>
    <w:p w:rsidR="00EE3DBB" w:rsidRDefault="00EE3DBB" w:rsidP="00EE3DBB">
      <w:pPr>
        <w:pStyle w:val="Default"/>
      </w:pP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1. Powierzenie przetwarzania danych osobowych: </w:t>
      </w:r>
    </w:p>
    <w:p w:rsidR="00EE3DBB" w:rsidRDefault="00EE3DBB" w:rsidP="00EE3DBB">
      <w:pPr>
        <w:pStyle w:val="Default"/>
        <w:spacing w:after="15" w:line="276" w:lineRule="auto"/>
        <w:jc w:val="both"/>
      </w:pPr>
      <w:r>
        <w:t xml:space="preserve">    1) Zamawiający jako Administrator danych powierza Wykonawcy jako Podmiotowi </w:t>
      </w:r>
      <w:r>
        <w:br/>
        <w:t xml:space="preserve">         przetwarzającemu dalej tak zwanemu, w trybie art. 28 ogólnego rozporządzenia </w:t>
      </w:r>
      <w:r>
        <w:br/>
        <w:t xml:space="preserve">          o ochronie danych z dnia 27 kwietnia 2016 r. (zwanego w dalszej części </w:t>
      </w:r>
      <w:r>
        <w:br/>
        <w:t xml:space="preserve">         „Rozporządzeniem”) dane osobowe do przetwarzania, na zasadach i w celu </w:t>
      </w:r>
      <w:r>
        <w:br/>
        <w:t xml:space="preserve">          określonym w niniejszej Umowie. </w:t>
      </w:r>
    </w:p>
    <w:p w:rsidR="00EE3DBB" w:rsidRDefault="00EE3DBB" w:rsidP="00EE3DBB">
      <w:pPr>
        <w:pStyle w:val="Default"/>
        <w:spacing w:after="15" w:line="276" w:lineRule="auto"/>
        <w:jc w:val="both"/>
      </w:pPr>
      <w:r>
        <w:t xml:space="preserve">    2) Podmiot przetwarzający zobowiązuje się przetwarzać powierzone mu dane osobowe </w:t>
      </w:r>
      <w:r>
        <w:br/>
        <w:t xml:space="preserve">         zgodnie z Umową, Rozporządzeniem oraz z innymi przepisami prawa powszechnie </w:t>
      </w:r>
      <w:r>
        <w:br/>
        <w:t xml:space="preserve">         obowiązującego, które chronią prawa osób, których dane dotyczą.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   3) Podmiot przetwarzający oświadcza, iż stosuje środki bezpieczeństwa spełniające </w:t>
      </w:r>
      <w:r>
        <w:br/>
        <w:t xml:space="preserve">         wymogi Rozporządzenia.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2. Zakres i cel przetwarzania danych: </w:t>
      </w:r>
    </w:p>
    <w:p w:rsidR="00EE3DBB" w:rsidRDefault="00EE3DBB" w:rsidP="00EE3DBB">
      <w:pPr>
        <w:pStyle w:val="Default"/>
        <w:spacing w:after="13" w:line="276" w:lineRule="auto"/>
        <w:jc w:val="both"/>
      </w:pPr>
      <w:r>
        <w:t xml:space="preserve">    1) Podmiot przetwarzający będzie przetwarzał powierzone na podstawie Umowy dane </w:t>
      </w:r>
      <w:r>
        <w:br/>
        <w:t xml:space="preserve">          zwykłe. </w:t>
      </w:r>
    </w:p>
    <w:p w:rsidR="00EE3DBB" w:rsidRDefault="00EE3DBB" w:rsidP="00EE3DBB">
      <w:pPr>
        <w:pStyle w:val="Default"/>
        <w:spacing w:line="276" w:lineRule="auto"/>
        <w:jc w:val="both"/>
      </w:pPr>
      <w:r>
        <w:rPr>
          <w:iCs/>
        </w:rPr>
        <w:t xml:space="preserve">   2)</w:t>
      </w:r>
      <w:r>
        <w:rPr>
          <w:i/>
          <w:iCs/>
        </w:rPr>
        <w:t xml:space="preserve"> </w:t>
      </w:r>
      <w:r>
        <w:t xml:space="preserve">Powierzone przez Administratora danych dane osobowe będą przetwarzane przez </w:t>
      </w:r>
      <w:r>
        <w:br/>
        <w:t xml:space="preserve">         Podmiot przetwarzający wyłącznie w celu realizacji umowy niniejszej umowy. </w:t>
      </w:r>
    </w:p>
    <w:p w:rsidR="00EE3DBB" w:rsidRDefault="00EE3DBB" w:rsidP="00EE3DBB">
      <w:pPr>
        <w:pStyle w:val="Default"/>
        <w:spacing w:line="276" w:lineRule="auto"/>
        <w:jc w:val="both"/>
      </w:pPr>
      <w:r>
        <w:rPr>
          <w:iCs/>
        </w:rPr>
        <w:t>3.</w:t>
      </w:r>
      <w:r>
        <w:rPr>
          <w:i/>
          <w:iCs/>
        </w:rPr>
        <w:t xml:space="preserve"> </w:t>
      </w:r>
      <w:r>
        <w:t xml:space="preserve">Sposób wykonania Umowy w zakresie przetwarzania danych osobowych: </w:t>
      </w:r>
    </w:p>
    <w:p w:rsidR="00EE3DBB" w:rsidRDefault="00EE3DBB" w:rsidP="00EE3DBB">
      <w:pPr>
        <w:pStyle w:val="Default"/>
        <w:spacing w:after="15" w:line="276" w:lineRule="auto"/>
        <w:jc w:val="both"/>
      </w:pPr>
      <w:r>
        <w:t xml:space="preserve">   1) Podmiot przetwarzający zobowiązuje się, przy przetwarzaniu powierzonych danych   </w:t>
      </w:r>
      <w:r>
        <w:br/>
        <w:t xml:space="preserve">        osobowych, do ich zabezpieczenia poprzez stosowanie odpowiednich środków </w:t>
      </w:r>
      <w:r>
        <w:br/>
        <w:t xml:space="preserve">        technicznych i organizacyjnych zapewniających adekwatny stopień bezpieczeństwa </w:t>
      </w:r>
      <w:r>
        <w:br/>
      </w:r>
      <w:r>
        <w:lastRenderedPageBreak/>
        <w:t xml:space="preserve">        odpowiadający ryzyku związanym z przetwarzaniem danych osobowych, o których </w:t>
      </w:r>
      <w:r>
        <w:br/>
        <w:t xml:space="preserve">         mowa w art. 32 Rozporządzenia. </w:t>
      </w:r>
    </w:p>
    <w:p w:rsidR="00EE3DBB" w:rsidRDefault="00EE3DBB" w:rsidP="00EE3DBB">
      <w:pPr>
        <w:pStyle w:val="Default"/>
        <w:spacing w:after="15" w:line="276" w:lineRule="auto"/>
        <w:jc w:val="both"/>
      </w:pPr>
      <w:r>
        <w:t xml:space="preserve">    2) Podmiot przetwarzający zobowiązuje się dołożyć należytej staranności przy </w:t>
      </w:r>
      <w:r>
        <w:br/>
        <w:t xml:space="preserve">          przetwarzaniu powierzonych danych osobowych. </w:t>
      </w:r>
    </w:p>
    <w:p w:rsidR="00EE3DBB" w:rsidRDefault="00EE3DBB" w:rsidP="00EE3DBB">
      <w:pPr>
        <w:pStyle w:val="Default"/>
        <w:spacing w:after="15" w:line="276" w:lineRule="auto"/>
        <w:jc w:val="both"/>
      </w:pPr>
      <w:r>
        <w:t xml:space="preserve">    3) Podmiot przetwarzający zobowiązuje się do nadania upoważnień do przetwarzania </w:t>
      </w:r>
      <w:r>
        <w:br/>
        <w:t xml:space="preserve">         danych osobowych wszystkim osobom, które będą przetwarzały powierzone dane </w:t>
      </w:r>
      <w:r>
        <w:br/>
        <w:t xml:space="preserve">         w celu realizacji Umowy. </w:t>
      </w:r>
    </w:p>
    <w:p w:rsidR="00EE3DBB" w:rsidRDefault="00EE3DBB" w:rsidP="00EE3DBB">
      <w:pPr>
        <w:pStyle w:val="Default"/>
        <w:spacing w:after="15" w:line="276" w:lineRule="auto"/>
        <w:jc w:val="both"/>
      </w:pPr>
      <w:r>
        <w:t xml:space="preserve">    4) Podmiot przetwarzający zobowiązuje się zapewnić zachowanie w tajemnicy, o której </w:t>
      </w:r>
      <w:r>
        <w:br/>
        <w:t xml:space="preserve">         mowa w art. 28 ust 3 </w:t>
      </w:r>
      <w:proofErr w:type="spellStart"/>
      <w:r>
        <w:t>pkt</w:t>
      </w:r>
      <w:proofErr w:type="spellEnd"/>
      <w:r>
        <w:t xml:space="preserve"> b Rozporządzenia przetwarzanych danych przez osoby, które </w:t>
      </w:r>
      <w:r>
        <w:br/>
        <w:t xml:space="preserve">         upoważnia do przetwarzania danych osobowych w celu realizacji Umowy, zarówno </w:t>
      </w:r>
      <w:r>
        <w:br/>
        <w:t xml:space="preserve">          w trakcie zatrudnienia ich w Podmiocie przetwarzającym, jak i po jego ustaniu. </w:t>
      </w:r>
    </w:p>
    <w:p w:rsidR="00EE3DBB" w:rsidRDefault="00EE3DBB" w:rsidP="00EE3DBB">
      <w:pPr>
        <w:pStyle w:val="Default"/>
        <w:spacing w:after="15" w:line="276" w:lineRule="auto"/>
        <w:jc w:val="both"/>
      </w:pPr>
      <w:r>
        <w:t xml:space="preserve">    5) Podmiot przetwarzający po zakończeniu świadczenia usług związanych </w:t>
      </w:r>
      <w:r>
        <w:br/>
        <w:t xml:space="preserve">          z przetwarzaniem usuwa Administratorowi wszelkie dane osobowe oraz usuwa </w:t>
      </w:r>
      <w:r>
        <w:br/>
        <w:t xml:space="preserve">         wszelkie ich istniejące kopie, chyba że prawo Unii lub prawo państwa członkowskiego </w:t>
      </w:r>
      <w:r>
        <w:br/>
        <w:t xml:space="preserve">          nakazują przechowywanie danych osobowych.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     6) W miarę możliwości Podmiot przetwarzający pomaga Administratorowi </w:t>
      </w:r>
      <w:r>
        <w:br/>
        <w:t xml:space="preserve">          w niezbędnym zakresie wywiązywać się z obowiązku odpowiadania na żądania osoby, </w:t>
      </w:r>
      <w:r>
        <w:br/>
        <w:t xml:space="preserve">          której dane dotyczą, oraz wywiązywania się z obowiązków określonych w art. 32–36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          Rozporządzenia.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4. Prawo kontroli: </w:t>
      </w:r>
    </w:p>
    <w:p w:rsidR="00EE3DBB" w:rsidRDefault="00EE3DBB" w:rsidP="00EE3DBB">
      <w:pPr>
        <w:pStyle w:val="Default"/>
        <w:spacing w:after="13" w:line="276" w:lineRule="auto"/>
        <w:jc w:val="both"/>
      </w:pPr>
      <w:r>
        <w:t xml:space="preserve">     1) Administrator danych zgodnie z art. 28 ust. 3 </w:t>
      </w:r>
      <w:proofErr w:type="spellStart"/>
      <w:r>
        <w:t>pkt</w:t>
      </w:r>
      <w:proofErr w:type="spellEnd"/>
      <w:r>
        <w:t xml:space="preserve"> h) Rozporządzenia ma prawo </w:t>
      </w:r>
      <w:r>
        <w:br/>
        <w:t xml:space="preserve">           kontroli, czy środki zastosowane przez Podmiot przetwarzający przy przetwarzaniu </w:t>
      </w:r>
      <w:r>
        <w:br/>
        <w:t xml:space="preserve">           i zabezpieczeniu powierzonych danych osobowych spełniają postanowienia Umowy.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      2) Podmiot przetwarzający udostępnia Administratorowi wszelkie informacje niezbędne </w:t>
      </w:r>
      <w:r>
        <w:br/>
        <w:t xml:space="preserve">           do wykazania spełnienia obowiązków określonych w art. 28 Rozporządzenia. </w:t>
      </w:r>
    </w:p>
    <w:p w:rsidR="00EE3DBB" w:rsidRDefault="00EE3DBB" w:rsidP="00EE3DBB">
      <w:pPr>
        <w:pStyle w:val="Default"/>
        <w:spacing w:after="13" w:line="276" w:lineRule="auto"/>
        <w:jc w:val="both"/>
      </w:pPr>
      <w:r>
        <w:t xml:space="preserve">5. </w:t>
      </w:r>
      <w:proofErr w:type="spellStart"/>
      <w:r>
        <w:t>Podpowierzenie</w:t>
      </w:r>
      <w:proofErr w:type="spellEnd"/>
      <w:r>
        <w:t xml:space="preserve">: </w:t>
      </w:r>
    </w:p>
    <w:p w:rsidR="00EE3DBB" w:rsidRDefault="00EE3DBB" w:rsidP="00EE3DBB">
      <w:pPr>
        <w:pStyle w:val="Default"/>
        <w:spacing w:after="13" w:line="276" w:lineRule="auto"/>
        <w:jc w:val="both"/>
      </w:pPr>
      <w:r>
        <w:t xml:space="preserve">    1) Podmiot przetwarzający może powierzyć dane osobowe objęte Umową do dalszego </w:t>
      </w:r>
      <w:r>
        <w:br/>
        <w:t xml:space="preserve">         przetwarzania podwykonawcom jedynie w celu wykonania Umowy po uzyskaniu </w:t>
      </w:r>
      <w:r>
        <w:br/>
        <w:t xml:space="preserve">         uprzedniej pisemnej zgody Administratora danych. </w:t>
      </w:r>
    </w:p>
    <w:p w:rsidR="00EE3DBB" w:rsidRDefault="00EE3DBB" w:rsidP="00EE3DBB">
      <w:pPr>
        <w:pStyle w:val="Default"/>
        <w:spacing w:after="13" w:line="276" w:lineRule="auto"/>
        <w:jc w:val="both"/>
      </w:pPr>
      <w:r>
        <w:t xml:space="preserve">    2) Przekazanie powierzonych danych do państwa trzeciego może nastąpić jedynie na </w:t>
      </w:r>
      <w:r>
        <w:br/>
        <w:t xml:space="preserve">         pisemne polecenie Administratora danych, chyba że obowiązek taki nakłada na </w:t>
      </w:r>
      <w:r>
        <w:br/>
        <w:t xml:space="preserve">         Podmiot przetwarzający prawo Unii lub prawo państwa członkowskiego, któremu </w:t>
      </w:r>
      <w:r>
        <w:br/>
        <w:t xml:space="preserve">         podlega Podmiot przetwarzający. W takim przypadku przed rozpoczęciem </w:t>
      </w:r>
      <w:r>
        <w:br/>
        <w:t xml:space="preserve">         przetwarzania Podmiot przetwarzający informuje Administratora danych o tym </w:t>
      </w:r>
      <w:r>
        <w:br/>
        <w:t xml:space="preserve">         obowiązku prawnym, o ile prawo to nie zabrania udzielania takiej informacji z uwagi </w:t>
      </w:r>
      <w:r>
        <w:br/>
        <w:t xml:space="preserve">          na ważny interes publiczny. </w:t>
      </w:r>
    </w:p>
    <w:p w:rsidR="00EE3DBB" w:rsidRDefault="00EE3DBB" w:rsidP="00EE3DBB">
      <w:pPr>
        <w:pStyle w:val="Default"/>
        <w:spacing w:after="13" w:line="276" w:lineRule="auto"/>
        <w:jc w:val="both"/>
      </w:pPr>
      <w:r>
        <w:t xml:space="preserve">    3) Podwykonawca, o którym mowa w § 5 ust. 1 Umowy, winien spełniać te same </w:t>
      </w:r>
      <w:r>
        <w:br/>
        <w:t xml:space="preserve">          gwarancje i obowiązki, jakie zostały nałożone na Podmiot przetwarzający w Umowie.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    4) Podmiot przetwarzający ponosi pełną odpowiedzialność wobec Administratora za </w:t>
      </w:r>
      <w:r>
        <w:br/>
        <w:t xml:space="preserve">         niewywiązanie się ze spoczywających na podwykonawcy obowiązków ochrony </w:t>
      </w:r>
      <w:r>
        <w:br/>
        <w:t xml:space="preserve">          danych. </w:t>
      </w:r>
    </w:p>
    <w:p w:rsidR="00EE3DBB" w:rsidRDefault="00EE3DBB" w:rsidP="00EE3DBB">
      <w:pPr>
        <w:pStyle w:val="Default"/>
        <w:spacing w:line="276" w:lineRule="auto"/>
        <w:jc w:val="both"/>
      </w:pPr>
      <w:r>
        <w:lastRenderedPageBreak/>
        <w:t xml:space="preserve">6. Odpowiedzialność Podmiotu przetwarzającego: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    Podmiot przetwarzający jest odpowiedzialny za udostępnienie lub wykorzystanie danych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    osobowych niezgodnie z treścią Umowy, a w szczególności za udostępnienie </w:t>
      </w:r>
      <w:r>
        <w:br/>
        <w:t xml:space="preserve">     powierzonych do przetwarzania danych osobowych osobom nieupoważnionym. </w:t>
      </w:r>
    </w:p>
    <w:p w:rsidR="00EE3DBB" w:rsidRDefault="00EE3DBB" w:rsidP="00EE3DBB">
      <w:pPr>
        <w:pStyle w:val="Default"/>
        <w:spacing w:line="276" w:lineRule="auto"/>
        <w:jc w:val="both"/>
      </w:pPr>
      <w:r>
        <w:t>7. Czas obowiązywania Umowy obowiązuje przez okres obowiązywania umowy,</w:t>
      </w:r>
      <w:r>
        <w:br/>
        <w:t xml:space="preserve">       a następnie 10 lat. </w:t>
      </w:r>
    </w:p>
    <w:p w:rsidR="00EE3DBB" w:rsidRDefault="00EE3DBB" w:rsidP="00EE3DBB">
      <w:pPr>
        <w:pStyle w:val="Default"/>
        <w:spacing w:after="13" w:line="276" w:lineRule="auto"/>
        <w:jc w:val="both"/>
      </w:pPr>
      <w:r>
        <w:t>8. Zasady zachowania poufności:</w:t>
      </w:r>
    </w:p>
    <w:p w:rsidR="00EE3DBB" w:rsidRDefault="00EE3DBB" w:rsidP="00EE3DBB">
      <w:pPr>
        <w:pStyle w:val="Default"/>
        <w:spacing w:after="13" w:line="276" w:lineRule="auto"/>
        <w:jc w:val="both"/>
      </w:pPr>
      <w:r>
        <w:t xml:space="preserve">   1) Podmiot przetwarzający zobowiązuje się do zachowania w tajemnicy wszelkich </w:t>
      </w:r>
      <w:r>
        <w:br/>
        <w:t xml:space="preserve">         informacji, danych, materiałów, dokumentów i danych osobowych otrzymanych od </w:t>
      </w:r>
      <w:r>
        <w:br/>
        <w:t xml:space="preserve">         Administratora danych i od współpracujących z nim osób oraz danych uzyskanych </w:t>
      </w:r>
      <w:r>
        <w:br/>
        <w:t xml:space="preserve">         w jakikolwiek inny sposób, zamierzony czy przypadkowy w formie ustnej, pisemnej lub      </w:t>
      </w:r>
      <w:r>
        <w:br/>
        <w:t xml:space="preserve">         elektronicznej („dane poufne”). </w:t>
      </w:r>
    </w:p>
    <w:p w:rsidR="00EE3DBB" w:rsidRDefault="00EE3DBB" w:rsidP="00EE3DBB">
      <w:pPr>
        <w:pStyle w:val="Default"/>
        <w:spacing w:line="276" w:lineRule="auto"/>
        <w:jc w:val="both"/>
      </w:pPr>
      <w:r>
        <w:t xml:space="preserve">    2) Podmiot przetwarzający oświadcza, że w związku ze zobowiązaniem do zachowania </w:t>
      </w:r>
      <w:r>
        <w:br/>
        <w:t xml:space="preserve">         w tajemnicy danych poufnych nie będą one wykorzystywane, ujawniane ani </w:t>
      </w:r>
      <w:r>
        <w:br/>
        <w:t xml:space="preserve">         udostępniane bez pisemnej zgody Administratora danych w innym celu niż wykonanie </w:t>
      </w:r>
      <w:r>
        <w:br/>
        <w:t xml:space="preserve">         Umowy, chyba że konieczność ujawnienia posiadanych informacji wynika </w:t>
      </w:r>
      <w:r>
        <w:br/>
        <w:t xml:space="preserve">          z obowiązujących przepisów prawa lub Umowy. 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Cs/>
        </w:rPr>
      </w:pP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11</w:t>
      </w: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E3DBB" w:rsidRDefault="00EE3DBB" w:rsidP="00EE3DBB">
      <w:pPr>
        <w:pStyle w:val="Standard"/>
        <w:numPr>
          <w:ilvl w:val="0"/>
          <w:numId w:val="7"/>
        </w:numPr>
        <w:tabs>
          <w:tab w:val="left" w:pos="720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nieuregulowanych niniejszą umową zastosowanie znajdują przepisy Kodeksu cywilnego i innych ustaw.</w:t>
      </w:r>
    </w:p>
    <w:p w:rsidR="00EE3DBB" w:rsidRDefault="00EE3DBB" w:rsidP="00EE3DBB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spory wynikłe na tle niniejszej umowy p</w:t>
      </w:r>
      <w:r w:rsidR="009B45E5">
        <w:rPr>
          <w:rFonts w:asciiTheme="minorHAnsi" w:hAnsiTheme="minorHAnsi" w:cstheme="minorHAnsi"/>
        </w:rPr>
        <w:t>odlegają rozstrzygnięciu przez S</w:t>
      </w:r>
      <w:r>
        <w:rPr>
          <w:rFonts w:asciiTheme="minorHAnsi" w:hAnsiTheme="minorHAnsi" w:cstheme="minorHAnsi"/>
        </w:rPr>
        <w:t>ąd właściwy dla siedziby Zleceniodawcy.</w:t>
      </w:r>
    </w:p>
    <w:p w:rsidR="00EE3DBB" w:rsidRDefault="00EE3DBB" w:rsidP="00EE3DBB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zmiany niniejszej umowy wymagają zachowania formy pisemnej pod rygorem nieważności.</w:t>
      </w: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12</w:t>
      </w: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</w:p>
    <w:p w:rsidR="001B79CD" w:rsidRPr="002F3AA2" w:rsidRDefault="001B79CD" w:rsidP="00EE3DBB">
      <w:pPr>
        <w:spacing w:after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F3AA2">
        <w:rPr>
          <w:rFonts w:cs="Calibri"/>
          <w:color w:val="000000" w:themeColor="text1"/>
          <w:sz w:val="24"/>
          <w:szCs w:val="24"/>
        </w:rPr>
        <w:t xml:space="preserve">Z uwagi na wartość przedmiotu umowy poniżej 130 000 zł niniejszą umowę zawarto bez stosowania  ustawy z dnia 11 września 2019 r.  Prawo zamówień publicznych  (Dz. U. z 2019 poz. 2019  z </w:t>
      </w:r>
      <w:proofErr w:type="spellStart"/>
      <w:r w:rsidRPr="002F3AA2">
        <w:rPr>
          <w:rFonts w:cs="Calibri"/>
          <w:color w:val="000000" w:themeColor="text1"/>
          <w:sz w:val="24"/>
          <w:szCs w:val="24"/>
        </w:rPr>
        <w:t>późn</w:t>
      </w:r>
      <w:proofErr w:type="spellEnd"/>
      <w:r w:rsidRPr="002F3AA2">
        <w:rPr>
          <w:rFonts w:cs="Calibri"/>
          <w:color w:val="000000" w:themeColor="text1"/>
          <w:sz w:val="24"/>
          <w:szCs w:val="24"/>
        </w:rPr>
        <w:t>.</w:t>
      </w:r>
      <w:r w:rsidR="002F3AA2">
        <w:rPr>
          <w:rFonts w:cs="Calibri"/>
          <w:color w:val="000000" w:themeColor="text1"/>
          <w:sz w:val="24"/>
          <w:szCs w:val="24"/>
        </w:rPr>
        <w:t xml:space="preserve"> </w:t>
      </w:r>
      <w:r w:rsidRPr="002F3AA2">
        <w:rPr>
          <w:rFonts w:cs="Calibri"/>
          <w:color w:val="000000" w:themeColor="text1"/>
          <w:sz w:val="24"/>
          <w:szCs w:val="24"/>
        </w:rPr>
        <w:t xml:space="preserve">zm.)  - art. 2 ust. 1 </w:t>
      </w:r>
      <w:proofErr w:type="spellStart"/>
      <w:r w:rsidRPr="002F3AA2">
        <w:rPr>
          <w:rFonts w:cs="Calibri"/>
          <w:color w:val="000000" w:themeColor="text1"/>
          <w:sz w:val="24"/>
          <w:szCs w:val="24"/>
        </w:rPr>
        <w:t>pkt</w:t>
      </w:r>
      <w:proofErr w:type="spellEnd"/>
      <w:r w:rsidRPr="002F3AA2">
        <w:rPr>
          <w:rFonts w:cs="Calibri"/>
          <w:color w:val="000000" w:themeColor="text1"/>
          <w:sz w:val="24"/>
          <w:szCs w:val="24"/>
        </w:rPr>
        <w:t xml:space="preserve"> 1 wym. ustawy.</w:t>
      </w:r>
    </w:p>
    <w:p w:rsidR="00EE3DBB" w:rsidRDefault="00EE3DBB" w:rsidP="00EE3DBB">
      <w:pPr>
        <w:pStyle w:val="Standard"/>
        <w:spacing w:line="276" w:lineRule="auto"/>
        <w:rPr>
          <w:rFonts w:asciiTheme="minorHAnsi" w:hAnsiTheme="minorHAnsi"/>
          <w:b/>
          <w:bCs/>
        </w:rPr>
      </w:pP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13</w:t>
      </w:r>
    </w:p>
    <w:p w:rsidR="00EE3DBB" w:rsidRDefault="00EE3DBB" w:rsidP="00EE3DBB">
      <w:pPr>
        <w:pStyle w:val="Standard"/>
        <w:spacing w:line="276" w:lineRule="auto"/>
        <w:jc w:val="center"/>
        <w:rPr>
          <w:rFonts w:asciiTheme="minorHAnsi" w:hAnsiTheme="minorHAnsi"/>
          <w:b/>
          <w:bCs/>
        </w:rPr>
      </w:pP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Umowę sporządzono w trzech jednobrzmiących egzemplarzach, z których dwa egzemplarze otrzymuje Zleceniodawca i jeden egzemplarz  Zleceniobiorca.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ZLECENIOBIORCA:                                                                 </w:t>
      </w:r>
      <w:r w:rsidR="00087093">
        <w:rPr>
          <w:rFonts w:asciiTheme="minorHAnsi" w:hAnsiTheme="minorHAnsi"/>
          <w:b/>
          <w:bCs/>
        </w:rPr>
        <w:t xml:space="preserve">   </w:t>
      </w:r>
      <w:r>
        <w:rPr>
          <w:rFonts w:asciiTheme="minorHAnsi" w:hAnsiTheme="minorHAnsi"/>
          <w:b/>
          <w:bCs/>
        </w:rPr>
        <w:t xml:space="preserve"> ZLECENIODAWCA:              </w:t>
      </w:r>
    </w:p>
    <w:p w:rsidR="00EE3DBB" w:rsidRDefault="00EE3DBB" w:rsidP="00EE3DBB">
      <w:pPr>
        <w:pStyle w:val="Standard"/>
        <w:spacing w:line="276" w:lineRule="auto"/>
        <w:jc w:val="both"/>
        <w:rPr>
          <w:rFonts w:asciiTheme="minorHAnsi" w:hAnsiTheme="minorHAnsi"/>
          <w:b/>
          <w:bCs/>
        </w:rPr>
      </w:pPr>
    </w:p>
    <w:p w:rsidR="002C0AE0" w:rsidRDefault="002C0AE0"/>
    <w:sectPr w:rsidR="002C0AE0" w:rsidSect="002C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3689"/>
    <w:multiLevelType w:val="hybridMultilevel"/>
    <w:tmpl w:val="A2E00140"/>
    <w:lvl w:ilvl="0" w:tplc="9620C16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758D9"/>
    <w:multiLevelType w:val="multilevel"/>
    <w:tmpl w:val="C012FF8C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7BA6167"/>
    <w:multiLevelType w:val="hybridMultilevel"/>
    <w:tmpl w:val="F544BA6C"/>
    <w:lvl w:ilvl="0" w:tplc="BD5C02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F795B"/>
    <w:multiLevelType w:val="multilevel"/>
    <w:tmpl w:val="EDB002BA"/>
    <w:styleLink w:val="WWNum3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decimal"/>
      <w:lvlText w:val="%2."/>
      <w:lvlJc w:val="left"/>
      <w:pPr>
        <w:ind w:left="142" w:firstLine="0"/>
      </w:pPr>
    </w:lvl>
    <w:lvl w:ilvl="2">
      <w:start w:val="1"/>
      <w:numFmt w:val="decimal"/>
      <w:lvlText w:val="%1.%2.%3."/>
      <w:lvlJc w:val="left"/>
      <w:pPr>
        <w:ind w:left="142" w:firstLine="0"/>
      </w:pPr>
    </w:lvl>
    <w:lvl w:ilvl="3">
      <w:start w:val="1"/>
      <w:numFmt w:val="decimal"/>
      <w:lvlText w:val="%1.%2.%3.%4."/>
      <w:lvlJc w:val="left"/>
      <w:pPr>
        <w:ind w:left="142" w:firstLine="0"/>
      </w:pPr>
    </w:lvl>
    <w:lvl w:ilvl="4">
      <w:start w:val="1"/>
      <w:numFmt w:val="decimal"/>
      <w:lvlText w:val="%1.%2.%3.%4.%5."/>
      <w:lvlJc w:val="left"/>
      <w:pPr>
        <w:ind w:left="142" w:firstLine="0"/>
      </w:pPr>
    </w:lvl>
    <w:lvl w:ilvl="5">
      <w:start w:val="1"/>
      <w:numFmt w:val="decimal"/>
      <w:lvlText w:val="%1.%2.%3.%4.%5.%6."/>
      <w:lvlJc w:val="left"/>
      <w:pPr>
        <w:ind w:left="142" w:firstLine="0"/>
      </w:pPr>
    </w:lvl>
    <w:lvl w:ilvl="6">
      <w:start w:val="1"/>
      <w:numFmt w:val="decimal"/>
      <w:lvlText w:val="%1.%2.%3.%4.%5.%6.%7."/>
      <w:lvlJc w:val="left"/>
      <w:pPr>
        <w:ind w:left="142" w:firstLine="0"/>
      </w:pPr>
    </w:lvl>
    <w:lvl w:ilvl="7">
      <w:start w:val="1"/>
      <w:numFmt w:val="decimal"/>
      <w:lvlText w:val="%1.%2.%3.%4.%5.%6.%7.%8."/>
      <w:lvlJc w:val="left"/>
      <w:pPr>
        <w:ind w:left="142" w:firstLine="0"/>
      </w:pPr>
    </w:lvl>
    <w:lvl w:ilvl="8">
      <w:start w:val="1"/>
      <w:numFmt w:val="decimal"/>
      <w:lvlText w:val="%1.%2.%3.%4.%5.%6.%7.%8.%9."/>
      <w:lvlJc w:val="left"/>
      <w:pPr>
        <w:ind w:left="142" w:firstLine="0"/>
      </w:pPr>
    </w:lvl>
  </w:abstractNum>
  <w:abstractNum w:abstractNumId="4">
    <w:nsid w:val="65AF2BFF"/>
    <w:multiLevelType w:val="hybridMultilevel"/>
    <w:tmpl w:val="2AAC710E"/>
    <w:lvl w:ilvl="0" w:tplc="AB3456C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561ED"/>
    <w:multiLevelType w:val="hybridMultilevel"/>
    <w:tmpl w:val="02246592"/>
    <w:lvl w:ilvl="0" w:tplc="6868C39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E3DBB"/>
    <w:rsid w:val="00041F27"/>
    <w:rsid w:val="00087093"/>
    <w:rsid w:val="001B79CD"/>
    <w:rsid w:val="00235DC3"/>
    <w:rsid w:val="00247940"/>
    <w:rsid w:val="00272E6A"/>
    <w:rsid w:val="002C0AE0"/>
    <w:rsid w:val="002F3AA2"/>
    <w:rsid w:val="00353838"/>
    <w:rsid w:val="00400078"/>
    <w:rsid w:val="004C5C28"/>
    <w:rsid w:val="004F07F7"/>
    <w:rsid w:val="005C0620"/>
    <w:rsid w:val="005D5A02"/>
    <w:rsid w:val="0078341E"/>
    <w:rsid w:val="007B6302"/>
    <w:rsid w:val="009479DB"/>
    <w:rsid w:val="00991F18"/>
    <w:rsid w:val="009B45E5"/>
    <w:rsid w:val="00A06277"/>
    <w:rsid w:val="00A11F17"/>
    <w:rsid w:val="00A13908"/>
    <w:rsid w:val="00A877B7"/>
    <w:rsid w:val="00AC015D"/>
    <w:rsid w:val="00AF3224"/>
    <w:rsid w:val="00BE5EE5"/>
    <w:rsid w:val="00C914B4"/>
    <w:rsid w:val="00CD214F"/>
    <w:rsid w:val="00CD5D66"/>
    <w:rsid w:val="00CF0205"/>
    <w:rsid w:val="00D862D1"/>
    <w:rsid w:val="00EE3DBB"/>
    <w:rsid w:val="00FD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BB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E3D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EE3DBB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styleId="Tekstpodstawowywcity2">
    <w:name w:val="Body Text Indent 2"/>
    <w:basedOn w:val="Standard"/>
    <w:link w:val="Tekstpodstawowywcity2Znak"/>
    <w:uiPriority w:val="99"/>
    <w:semiHidden/>
    <w:unhideWhenUsed/>
    <w:rsid w:val="00EE3DBB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3D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uiPriority w:val="99"/>
    <w:semiHidden/>
    <w:unhideWhenUsed/>
    <w:rsid w:val="00EE3DBB"/>
    <w:pPr>
      <w:spacing w:before="280" w:after="119"/>
    </w:pPr>
  </w:style>
  <w:style w:type="character" w:styleId="Pogrubienie">
    <w:name w:val="Strong"/>
    <w:basedOn w:val="Domylnaczcionkaakapitu"/>
    <w:uiPriority w:val="22"/>
    <w:qFormat/>
    <w:rsid w:val="00EE3DBB"/>
    <w:rPr>
      <w:b/>
      <w:bCs/>
    </w:rPr>
  </w:style>
  <w:style w:type="numbering" w:customStyle="1" w:styleId="WWNum1">
    <w:name w:val="WWNum1"/>
    <w:rsid w:val="00EE3DBB"/>
    <w:pPr>
      <w:numPr>
        <w:numId w:val="1"/>
      </w:numPr>
    </w:pPr>
  </w:style>
  <w:style w:type="numbering" w:customStyle="1" w:styleId="WWNum3">
    <w:name w:val="WWNum3"/>
    <w:rsid w:val="00EE3DBB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EE3DB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F07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07F7"/>
    <w:rPr>
      <w:rFonts w:ascii="Calibri" w:eastAsia="SimSun" w:hAnsi="Calibri" w:cs="Tahoma"/>
      <w:kern w:val="3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07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07F7"/>
    <w:rPr>
      <w:rFonts w:ascii="Calibri" w:eastAsia="SimSun" w:hAnsi="Calibri" w:cs="Tahoma"/>
      <w:kern w:val="3"/>
    </w:rPr>
  </w:style>
  <w:style w:type="character" w:customStyle="1" w:styleId="None">
    <w:name w:val="None"/>
    <w:rsid w:val="004F0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AB0AF-32CC-42A1-A841-F5E6CE6D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2125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beata.wróbel</dc:creator>
  <cp:lastModifiedBy>beata.wróbel</cp:lastModifiedBy>
  <cp:revision>10</cp:revision>
  <cp:lastPrinted>2021-04-09T08:09:00Z</cp:lastPrinted>
  <dcterms:created xsi:type="dcterms:W3CDTF">2021-03-29T12:37:00Z</dcterms:created>
  <dcterms:modified xsi:type="dcterms:W3CDTF">2021-04-09T08:11:00Z</dcterms:modified>
</cp:coreProperties>
</file>