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310" w:rsidRPr="00863310" w:rsidRDefault="00863310" w:rsidP="00863310">
      <w:pPr>
        <w:spacing w:after="0" w:line="240" w:lineRule="auto"/>
        <w:jc w:val="center"/>
        <w:rPr>
          <w:rFonts w:ascii="Times New Roman" w:eastAsia="Times New Roman" w:hAnsi="Times New Roman" w:cs="Times New Roman"/>
          <w:b/>
          <w:sz w:val="24"/>
          <w:szCs w:val="24"/>
          <w:lang w:eastAsia="pl-PL"/>
        </w:rPr>
      </w:pPr>
      <w:r w:rsidRPr="00863310">
        <w:rPr>
          <w:rFonts w:ascii="Times New Roman" w:eastAsia="Times New Roman" w:hAnsi="Times New Roman" w:cs="Times New Roman"/>
          <w:b/>
          <w:sz w:val="24"/>
          <w:szCs w:val="24"/>
          <w:lang w:eastAsia="pl-PL"/>
        </w:rPr>
        <w:t xml:space="preserve">OGŁOSZENIE O ZAMÓWIENIU - Roboty budowlane </w:t>
      </w:r>
    </w:p>
    <w:p w:rsidR="00771005" w:rsidRPr="00771005" w:rsidRDefault="00863310" w:rsidP="00771005">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771005" w:rsidRPr="00771005">
        <w:rPr>
          <w:rFonts w:ascii="Times New Roman" w:eastAsia="Times New Roman" w:hAnsi="Times New Roman" w:cs="Times New Roman"/>
          <w:sz w:val="24"/>
          <w:szCs w:val="24"/>
          <w:lang w:eastAsia="pl-PL"/>
        </w:rPr>
        <w:t xml:space="preserve">Ogłoszenie nr 775033-N-2020 z dnia 30.12.2020 r. </w:t>
      </w:r>
    </w:p>
    <w:p w:rsidR="00771005" w:rsidRPr="00771005" w:rsidRDefault="00771005" w:rsidP="00771005">
      <w:pPr>
        <w:spacing w:after="0" w:line="240" w:lineRule="auto"/>
        <w:jc w:val="center"/>
        <w:rPr>
          <w:rFonts w:ascii="Times New Roman" w:eastAsia="Times New Roman" w:hAnsi="Times New Roman" w:cs="Times New Roman"/>
          <w:sz w:val="24"/>
          <w:szCs w:val="24"/>
          <w:lang w:eastAsia="pl-PL"/>
        </w:rPr>
      </w:pPr>
      <w:r w:rsidRPr="00771005">
        <w:rPr>
          <w:rFonts w:ascii="Times New Roman" w:eastAsia="Times New Roman" w:hAnsi="Times New Roman" w:cs="Times New Roman"/>
          <w:sz w:val="24"/>
          <w:szCs w:val="24"/>
          <w:lang w:eastAsia="pl-PL"/>
        </w:rPr>
        <w:t xml:space="preserve">Gmina Kozienice: </w:t>
      </w:r>
      <w:r w:rsidRPr="00863310">
        <w:rPr>
          <w:rFonts w:ascii="Times New Roman" w:eastAsia="Times New Roman" w:hAnsi="Times New Roman" w:cs="Times New Roman"/>
          <w:b/>
          <w:sz w:val="24"/>
          <w:szCs w:val="24"/>
          <w:lang w:eastAsia="pl-PL"/>
        </w:rPr>
        <w:t>Przebudowa budynku przy ul. Radomskiej na Centrum Usług Społecznych</w:t>
      </w:r>
      <w:r w:rsidRPr="00863310">
        <w:rPr>
          <w:rFonts w:ascii="Times New Roman" w:eastAsia="Times New Roman" w:hAnsi="Times New Roman" w:cs="Times New Roman"/>
          <w:b/>
          <w:sz w:val="24"/>
          <w:szCs w:val="24"/>
          <w:lang w:eastAsia="pl-PL"/>
        </w:rPr>
        <w:br/>
      </w:r>
      <w:r w:rsidR="00863310">
        <w:rPr>
          <w:rFonts w:ascii="Times New Roman" w:eastAsia="Times New Roman" w:hAnsi="Times New Roman" w:cs="Times New Roman"/>
          <w:sz w:val="24"/>
          <w:szCs w:val="24"/>
          <w:lang w:eastAsia="pl-PL"/>
        </w:rPr>
        <w:t xml:space="preserve"> </w:t>
      </w:r>
    </w:p>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b/>
          <w:bCs/>
          <w:lang w:eastAsia="pl-PL"/>
        </w:rPr>
        <w:t>Zamieszczanie ogłoszenia:</w:t>
      </w:r>
      <w:r w:rsidRPr="00863310">
        <w:rPr>
          <w:rFonts w:ascii="Times New Roman" w:eastAsia="Times New Roman" w:hAnsi="Times New Roman" w:cs="Times New Roman"/>
          <w:lang w:eastAsia="pl-PL"/>
        </w:rPr>
        <w:t xml:space="preserve"> Zamieszczanie obowiązkowe </w:t>
      </w:r>
    </w:p>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b/>
          <w:bCs/>
          <w:lang w:eastAsia="pl-PL"/>
        </w:rPr>
        <w:t>Ogłoszenie dotyczy:</w:t>
      </w:r>
      <w:r w:rsidRPr="00863310">
        <w:rPr>
          <w:rFonts w:ascii="Times New Roman" w:eastAsia="Times New Roman" w:hAnsi="Times New Roman" w:cs="Times New Roman"/>
          <w:lang w:eastAsia="pl-PL"/>
        </w:rPr>
        <w:t xml:space="preserve"> Zamówienia publicznego </w:t>
      </w:r>
    </w:p>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b/>
          <w:bCs/>
          <w:lang w:eastAsia="pl-PL"/>
        </w:rPr>
        <w:t xml:space="preserve">Zamówienie dotyczy projektu lub programu współfinansowanego ze środków Unii Europejskiej </w:t>
      </w:r>
    </w:p>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lang w:eastAsia="pl-PL"/>
        </w:rPr>
        <w:t xml:space="preserve">Tak </w:t>
      </w:r>
      <w:r w:rsidRPr="00863310">
        <w:rPr>
          <w:rFonts w:ascii="Times New Roman" w:eastAsia="Times New Roman" w:hAnsi="Times New Roman" w:cs="Times New Roman"/>
          <w:lang w:eastAsia="pl-PL"/>
        </w:rPr>
        <w:br/>
      </w:r>
      <w:r w:rsidRPr="00863310">
        <w:rPr>
          <w:rFonts w:ascii="Times New Roman" w:eastAsia="Times New Roman" w:hAnsi="Times New Roman" w:cs="Times New Roman"/>
          <w:b/>
          <w:bCs/>
          <w:lang w:eastAsia="pl-PL"/>
        </w:rPr>
        <w:t>Nazwa projektu lub programu</w:t>
      </w:r>
      <w:r w:rsidRPr="00863310">
        <w:rPr>
          <w:rFonts w:ascii="Times New Roman" w:eastAsia="Times New Roman" w:hAnsi="Times New Roman" w:cs="Times New Roman"/>
          <w:lang w:eastAsia="pl-PL"/>
        </w:rPr>
        <w:t xml:space="preserve"> </w:t>
      </w:r>
      <w:r w:rsidRPr="00863310">
        <w:rPr>
          <w:rFonts w:ascii="Times New Roman" w:eastAsia="Times New Roman" w:hAnsi="Times New Roman" w:cs="Times New Roman"/>
          <w:lang w:eastAsia="pl-PL"/>
        </w:rPr>
        <w:br/>
      </w:r>
      <w:r w:rsidRPr="00DC156E">
        <w:rPr>
          <w:rFonts w:ascii="Times New Roman" w:eastAsia="Times New Roman" w:hAnsi="Times New Roman" w:cs="Times New Roman"/>
          <w:sz w:val="20"/>
          <w:szCs w:val="20"/>
          <w:lang w:eastAsia="pl-PL"/>
        </w:rPr>
        <w:t>W ramach Programu Operacyjnego Wiedza Edukacja Rozwój 2014-2020 współfinansowanego ze środków Europejskiego Funduszu Społecznego</w:t>
      </w:r>
      <w:r w:rsidRPr="00863310">
        <w:rPr>
          <w:rFonts w:ascii="Times New Roman" w:eastAsia="Times New Roman" w:hAnsi="Times New Roman" w:cs="Times New Roman"/>
          <w:lang w:eastAsia="pl-PL"/>
        </w:rPr>
        <w:t xml:space="preserve"> </w:t>
      </w:r>
    </w:p>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71005" w:rsidRPr="00DC156E" w:rsidRDefault="00771005" w:rsidP="00771005">
      <w:pPr>
        <w:spacing w:after="0" w:line="240" w:lineRule="auto"/>
        <w:rPr>
          <w:rFonts w:ascii="Times New Roman" w:eastAsia="Times New Roman" w:hAnsi="Times New Roman" w:cs="Times New Roman"/>
          <w:sz w:val="20"/>
          <w:szCs w:val="20"/>
          <w:lang w:eastAsia="pl-PL"/>
        </w:rPr>
      </w:pPr>
      <w:r w:rsidRPr="00DC156E">
        <w:rPr>
          <w:rFonts w:ascii="Times New Roman" w:eastAsia="Times New Roman" w:hAnsi="Times New Roman" w:cs="Times New Roman"/>
          <w:sz w:val="20"/>
          <w:szCs w:val="20"/>
          <w:lang w:eastAsia="pl-PL"/>
        </w:rPr>
        <w:t xml:space="preserve">Nie </w:t>
      </w:r>
      <w:r w:rsidRPr="00DC156E">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DC156E">
        <w:rPr>
          <w:rFonts w:ascii="Times New Roman" w:eastAsia="Times New Roman" w:hAnsi="Times New Roman" w:cs="Times New Roman"/>
          <w:sz w:val="20"/>
          <w:szCs w:val="20"/>
          <w:lang w:eastAsia="pl-PL"/>
        </w:rPr>
        <w:t>Pzp</w:t>
      </w:r>
      <w:proofErr w:type="spellEnd"/>
      <w:r w:rsidRPr="00DC156E">
        <w:rPr>
          <w:rFonts w:ascii="Times New Roman" w:eastAsia="Times New Roman" w:hAnsi="Times New Roman" w:cs="Times New Roman"/>
          <w:sz w:val="20"/>
          <w:szCs w:val="20"/>
          <w:lang w:eastAsia="pl-PL"/>
        </w:rPr>
        <w:t>, nie mniejszy niż 30%, osób zatrudnionych przez zakłady pracy chronionej lub wykon</w:t>
      </w:r>
      <w:r w:rsidR="00863310" w:rsidRPr="00DC156E">
        <w:rPr>
          <w:rFonts w:ascii="Times New Roman" w:eastAsia="Times New Roman" w:hAnsi="Times New Roman" w:cs="Times New Roman"/>
          <w:sz w:val="20"/>
          <w:szCs w:val="20"/>
          <w:lang w:eastAsia="pl-PL"/>
        </w:rPr>
        <w:t xml:space="preserve">awców albo ich jednostki (w %) </w:t>
      </w:r>
    </w:p>
    <w:p w:rsidR="00863310" w:rsidRPr="00863310" w:rsidRDefault="00863310" w:rsidP="00771005">
      <w:pPr>
        <w:spacing w:after="0" w:line="240" w:lineRule="auto"/>
        <w:rPr>
          <w:rFonts w:ascii="Times New Roman" w:eastAsia="Times New Roman" w:hAnsi="Times New Roman" w:cs="Times New Roman"/>
          <w:lang w:eastAsia="pl-PL"/>
        </w:rPr>
      </w:pPr>
    </w:p>
    <w:p w:rsidR="00863310" w:rsidRPr="00863310" w:rsidRDefault="00771005" w:rsidP="00771005">
      <w:pPr>
        <w:spacing w:after="0" w:line="240" w:lineRule="auto"/>
        <w:rPr>
          <w:rFonts w:ascii="Times New Roman" w:eastAsia="Times New Roman" w:hAnsi="Times New Roman" w:cs="Times New Roman"/>
          <w:b/>
          <w:lang w:eastAsia="pl-PL"/>
        </w:rPr>
      </w:pPr>
      <w:r w:rsidRPr="00863310">
        <w:rPr>
          <w:rFonts w:ascii="Times New Roman" w:eastAsia="Times New Roman" w:hAnsi="Times New Roman" w:cs="Times New Roman"/>
          <w:b/>
          <w:u w:val="single"/>
          <w:lang w:eastAsia="pl-PL"/>
        </w:rPr>
        <w:t>SEKCJA I: ZAMAWIAJĄCY</w:t>
      </w:r>
      <w:r w:rsidRPr="00863310">
        <w:rPr>
          <w:rFonts w:ascii="Times New Roman" w:eastAsia="Times New Roman" w:hAnsi="Times New Roman" w:cs="Times New Roman"/>
          <w:b/>
          <w:lang w:eastAsia="pl-PL"/>
        </w:rPr>
        <w:t xml:space="preserve"> </w:t>
      </w:r>
    </w:p>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b/>
          <w:bCs/>
          <w:lang w:eastAsia="pl-PL"/>
        </w:rPr>
        <w:t xml:space="preserve">Postępowanie przeprowadza centralny zamawiający </w:t>
      </w:r>
    </w:p>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lang w:eastAsia="pl-PL"/>
        </w:rPr>
        <w:t xml:space="preserve">Nie </w:t>
      </w:r>
    </w:p>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b/>
          <w:bCs/>
          <w:lang w:eastAsia="pl-PL"/>
        </w:rPr>
        <w:t xml:space="preserve">Postępowanie przeprowadza podmiot, któremu zamawiający powierzył/powierzyli przeprowadzenie postępowania </w:t>
      </w:r>
    </w:p>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lang w:eastAsia="pl-PL"/>
        </w:rPr>
        <w:t xml:space="preserve">Nie </w:t>
      </w:r>
    </w:p>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b/>
          <w:bCs/>
          <w:lang w:eastAsia="pl-PL"/>
        </w:rPr>
        <w:t>Informacje na temat podmiotu któremu zamawiający powierzył/powierzyli prowadzenie postępowania:</w:t>
      </w:r>
      <w:r w:rsidRPr="00863310">
        <w:rPr>
          <w:rFonts w:ascii="Times New Roman" w:eastAsia="Times New Roman" w:hAnsi="Times New Roman" w:cs="Times New Roman"/>
          <w:lang w:eastAsia="pl-PL"/>
        </w:rPr>
        <w:t xml:space="preserve"> </w:t>
      </w:r>
      <w:r w:rsidRPr="00863310">
        <w:rPr>
          <w:rFonts w:ascii="Times New Roman" w:eastAsia="Times New Roman" w:hAnsi="Times New Roman" w:cs="Times New Roman"/>
          <w:lang w:eastAsia="pl-PL"/>
        </w:rPr>
        <w:br/>
      </w:r>
      <w:r w:rsidRPr="00863310">
        <w:rPr>
          <w:rFonts w:ascii="Times New Roman" w:eastAsia="Times New Roman" w:hAnsi="Times New Roman" w:cs="Times New Roman"/>
          <w:b/>
          <w:bCs/>
          <w:lang w:eastAsia="pl-PL"/>
        </w:rPr>
        <w:t>Postępowanie jest przeprowadzane wspólnie przez zamawiających</w:t>
      </w:r>
      <w:r w:rsidRPr="00863310">
        <w:rPr>
          <w:rFonts w:ascii="Times New Roman" w:eastAsia="Times New Roman" w:hAnsi="Times New Roman" w:cs="Times New Roman"/>
          <w:lang w:eastAsia="pl-PL"/>
        </w:rPr>
        <w:t xml:space="preserve"> </w:t>
      </w:r>
    </w:p>
    <w:p w:rsidR="00771005" w:rsidRPr="00863310" w:rsidRDefault="00771005" w:rsidP="00771005">
      <w:pPr>
        <w:spacing w:after="0" w:line="240" w:lineRule="auto"/>
        <w:rPr>
          <w:rFonts w:ascii="Times New Roman" w:eastAsia="Times New Roman" w:hAnsi="Times New Roman" w:cs="Times New Roman"/>
          <w:lang w:eastAsia="pl-PL"/>
        </w:rPr>
      </w:pPr>
      <w:r w:rsidRPr="00DC156E">
        <w:rPr>
          <w:rFonts w:ascii="Times New Roman" w:eastAsia="Times New Roman" w:hAnsi="Times New Roman" w:cs="Times New Roman"/>
          <w:sz w:val="20"/>
          <w:szCs w:val="20"/>
          <w:lang w:eastAsia="pl-PL"/>
        </w:rPr>
        <w:t xml:space="preserve">Nie </w:t>
      </w:r>
      <w:r w:rsidRPr="00DC156E">
        <w:rPr>
          <w:rFonts w:ascii="Times New Roman" w:eastAsia="Times New Roman" w:hAnsi="Times New Roman" w:cs="Times New Roman"/>
          <w:sz w:val="20"/>
          <w:szCs w:val="20"/>
          <w:lang w:eastAsia="pl-PL"/>
        </w:rPr>
        <w:br/>
        <w:t>Jeżeli tak, należy wymienić zamawiających, którzy wspólnie przeprowadzają postępowanie oraz podać adresy ich siedzib, krajowe numery identyfikacyjne oraz osoby do kontakt</w:t>
      </w:r>
      <w:r w:rsidR="00863310" w:rsidRPr="00DC156E">
        <w:rPr>
          <w:rFonts w:ascii="Times New Roman" w:eastAsia="Times New Roman" w:hAnsi="Times New Roman" w:cs="Times New Roman"/>
          <w:sz w:val="20"/>
          <w:szCs w:val="20"/>
          <w:lang w:eastAsia="pl-PL"/>
        </w:rPr>
        <w:t>ów wraz z danymi do kontaktów</w:t>
      </w:r>
      <w:r w:rsidR="00863310" w:rsidRPr="00863310">
        <w:rPr>
          <w:rFonts w:ascii="Times New Roman" w:eastAsia="Times New Roman" w:hAnsi="Times New Roman" w:cs="Times New Roman"/>
          <w:lang w:eastAsia="pl-PL"/>
        </w:rPr>
        <w:t xml:space="preserve">: </w:t>
      </w:r>
      <w:r w:rsidRPr="00863310">
        <w:rPr>
          <w:rFonts w:ascii="Times New Roman" w:eastAsia="Times New Roman" w:hAnsi="Times New Roman" w:cs="Times New Roman"/>
          <w:lang w:eastAsia="pl-PL"/>
        </w:rPr>
        <w:br/>
      </w:r>
      <w:r w:rsidRPr="00863310">
        <w:rPr>
          <w:rFonts w:ascii="Times New Roman" w:eastAsia="Times New Roman" w:hAnsi="Times New Roman" w:cs="Times New Roman"/>
          <w:b/>
          <w:bCs/>
          <w:lang w:eastAsia="pl-PL"/>
        </w:rPr>
        <w:t xml:space="preserve">Postępowanie jest przeprowadzane wspólnie z zamawiającymi z innych państw członkowskich Unii Europejskiej </w:t>
      </w:r>
    </w:p>
    <w:p w:rsidR="00771005" w:rsidRPr="00DC156E" w:rsidRDefault="00771005" w:rsidP="00771005">
      <w:pPr>
        <w:spacing w:after="0" w:line="240" w:lineRule="auto"/>
        <w:rPr>
          <w:rFonts w:ascii="Times New Roman" w:eastAsia="Times New Roman" w:hAnsi="Times New Roman" w:cs="Times New Roman"/>
          <w:sz w:val="20"/>
          <w:szCs w:val="20"/>
          <w:lang w:eastAsia="pl-PL"/>
        </w:rPr>
      </w:pPr>
      <w:r w:rsidRPr="00DC156E">
        <w:rPr>
          <w:rFonts w:ascii="Times New Roman" w:eastAsia="Times New Roman" w:hAnsi="Times New Roman" w:cs="Times New Roman"/>
          <w:sz w:val="20"/>
          <w:szCs w:val="20"/>
          <w:lang w:eastAsia="pl-PL"/>
        </w:rPr>
        <w:t xml:space="preserve">Nie </w:t>
      </w:r>
    </w:p>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b/>
          <w:bCs/>
          <w:lang w:eastAsia="pl-PL"/>
        </w:rPr>
        <w:t>W przypadku przeprowadzania postępowania wspólnie z zamawiającymi z innych państw członkowskich Unii Europejskiej – mające zastosowanie krajowe prawo zamówień publicznych:</w:t>
      </w:r>
      <w:r w:rsidRPr="00863310">
        <w:rPr>
          <w:rFonts w:ascii="Times New Roman" w:eastAsia="Times New Roman" w:hAnsi="Times New Roman" w:cs="Times New Roman"/>
          <w:lang w:eastAsia="pl-PL"/>
        </w:rPr>
        <w:t xml:space="preserve"> </w:t>
      </w:r>
      <w:r w:rsidRPr="00863310">
        <w:rPr>
          <w:rFonts w:ascii="Times New Roman" w:eastAsia="Times New Roman" w:hAnsi="Times New Roman" w:cs="Times New Roman"/>
          <w:lang w:eastAsia="pl-PL"/>
        </w:rPr>
        <w:br/>
      </w:r>
      <w:r w:rsidRPr="00863310">
        <w:rPr>
          <w:rFonts w:ascii="Times New Roman" w:eastAsia="Times New Roman" w:hAnsi="Times New Roman" w:cs="Times New Roman"/>
          <w:b/>
          <w:bCs/>
          <w:lang w:eastAsia="pl-PL"/>
        </w:rPr>
        <w:t>Informacje dodatkowe:</w:t>
      </w:r>
      <w:r w:rsidRPr="00863310">
        <w:rPr>
          <w:rFonts w:ascii="Times New Roman" w:eastAsia="Times New Roman" w:hAnsi="Times New Roman" w:cs="Times New Roman"/>
          <w:lang w:eastAsia="pl-PL"/>
        </w:rPr>
        <w:t xml:space="preserve"> </w:t>
      </w:r>
    </w:p>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b/>
          <w:bCs/>
          <w:lang w:eastAsia="pl-PL"/>
        </w:rPr>
        <w:t xml:space="preserve">I. 1) NAZWA I ADRES: </w:t>
      </w:r>
      <w:r w:rsidRPr="00DC156E">
        <w:rPr>
          <w:rFonts w:ascii="Times New Roman" w:eastAsia="Times New Roman" w:hAnsi="Times New Roman" w:cs="Times New Roman"/>
          <w:sz w:val="20"/>
          <w:szCs w:val="20"/>
          <w:lang w:eastAsia="pl-PL"/>
        </w:rPr>
        <w:t xml:space="preserve">Gmina Kozienice, krajowy numer identyfikacyjny 52374900000000, ul. ul. Parkowa  5 , 26-900  Kozienice, woj. mazowieckie, państwo Polska, tel. 486 117 100, , e-mail miroslaw.pulkowski@kozienice.pl, , faks 486 142 048. </w:t>
      </w:r>
      <w:r w:rsidRPr="00DC156E">
        <w:rPr>
          <w:rFonts w:ascii="Times New Roman" w:eastAsia="Times New Roman" w:hAnsi="Times New Roman" w:cs="Times New Roman"/>
          <w:sz w:val="20"/>
          <w:szCs w:val="20"/>
          <w:lang w:eastAsia="pl-PL"/>
        </w:rPr>
        <w:br/>
        <w:t xml:space="preserve">Adres strony internetowej (URL): www.kozienice.pl </w:t>
      </w:r>
      <w:r w:rsidRPr="00DC156E">
        <w:rPr>
          <w:rFonts w:ascii="Times New Roman" w:eastAsia="Times New Roman" w:hAnsi="Times New Roman" w:cs="Times New Roman"/>
          <w:sz w:val="20"/>
          <w:szCs w:val="20"/>
          <w:lang w:eastAsia="pl-PL"/>
        </w:rPr>
        <w:br/>
        <w:t xml:space="preserve">Adres profilu nabywcy: </w:t>
      </w:r>
      <w:r w:rsidRPr="00DC156E">
        <w:rPr>
          <w:rFonts w:ascii="Times New Roman" w:eastAsia="Times New Roman" w:hAnsi="Times New Roman" w:cs="Times New Roman"/>
          <w:sz w:val="20"/>
          <w:szCs w:val="20"/>
          <w:lang w:eastAsia="pl-PL"/>
        </w:rPr>
        <w:br/>
        <w:t>Adres strony internetowej pod którym można uzyskać dostęp do narzędzi i urządzeń lub formatów plików, które nie są ogólnie dostępne</w:t>
      </w:r>
      <w:r w:rsidRPr="00863310">
        <w:rPr>
          <w:rFonts w:ascii="Times New Roman" w:eastAsia="Times New Roman" w:hAnsi="Times New Roman" w:cs="Times New Roman"/>
          <w:lang w:eastAsia="pl-PL"/>
        </w:rPr>
        <w:t xml:space="preserve"> </w:t>
      </w:r>
    </w:p>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b/>
          <w:bCs/>
          <w:lang w:eastAsia="pl-PL"/>
        </w:rPr>
        <w:t xml:space="preserve">I. 2) RODZAJ ZAMAWIAJĄCEGO: </w:t>
      </w:r>
      <w:r w:rsidR="00863310" w:rsidRPr="00863310">
        <w:rPr>
          <w:rFonts w:ascii="Times New Roman" w:eastAsia="Times New Roman" w:hAnsi="Times New Roman" w:cs="Times New Roman"/>
          <w:lang w:eastAsia="pl-PL"/>
        </w:rPr>
        <w:t xml:space="preserve">Administracja samorządowa </w:t>
      </w:r>
    </w:p>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b/>
          <w:bCs/>
          <w:lang w:eastAsia="pl-PL"/>
        </w:rPr>
        <w:t xml:space="preserve">I.3) WSPÓLNE UDZIELANIE ZAMÓWIENIA </w:t>
      </w:r>
      <w:r w:rsidRPr="00863310">
        <w:rPr>
          <w:rFonts w:ascii="Times New Roman" w:eastAsia="Times New Roman" w:hAnsi="Times New Roman" w:cs="Times New Roman"/>
          <w:b/>
          <w:bCs/>
          <w:i/>
          <w:iCs/>
          <w:lang w:eastAsia="pl-PL"/>
        </w:rPr>
        <w:t>(jeżeli dotyczy)</w:t>
      </w:r>
      <w:r w:rsidRPr="00863310">
        <w:rPr>
          <w:rFonts w:ascii="Times New Roman" w:eastAsia="Times New Roman" w:hAnsi="Times New Roman" w:cs="Times New Roman"/>
          <w:b/>
          <w:bCs/>
          <w:lang w:eastAsia="pl-PL"/>
        </w:rPr>
        <w:t xml:space="preserve">: </w:t>
      </w:r>
    </w:p>
    <w:p w:rsidR="00771005" w:rsidRPr="00DC156E" w:rsidRDefault="00771005" w:rsidP="00771005">
      <w:pPr>
        <w:spacing w:after="0" w:line="240" w:lineRule="auto"/>
        <w:rPr>
          <w:rFonts w:ascii="Times New Roman" w:eastAsia="Times New Roman" w:hAnsi="Times New Roman" w:cs="Times New Roman"/>
          <w:sz w:val="20"/>
          <w:szCs w:val="20"/>
          <w:lang w:eastAsia="pl-PL"/>
        </w:rPr>
      </w:pPr>
      <w:r w:rsidRPr="00DC156E">
        <w:rPr>
          <w:rFonts w:ascii="Times New Roman" w:eastAsia="Times New Roman" w:hAnsi="Times New Roman" w:cs="Times New Roman"/>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w:t>
      </w:r>
      <w:r w:rsidRPr="00863310">
        <w:rPr>
          <w:rFonts w:ascii="Times New Roman" w:eastAsia="Times New Roman" w:hAnsi="Times New Roman" w:cs="Times New Roman"/>
          <w:lang w:eastAsia="pl-PL"/>
        </w:rPr>
        <w:t xml:space="preserve"> </w:t>
      </w:r>
      <w:r w:rsidRPr="00DC156E">
        <w:rPr>
          <w:rFonts w:ascii="Times New Roman" w:eastAsia="Times New Roman" w:hAnsi="Times New Roman" w:cs="Times New Roman"/>
          <w:sz w:val="20"/>
          <w:szCs w:val="20"/>
          <w:lang w:eastAsia="pl-PL"/>
        </w:rPr>
        <w:t>zamawiający, czy zamówienie będzie</w:t>
      </w:r>
      <w:r w:rsidRPr="00863310">
        <w:rPr>
          <w:rFonts w:ascii="Times New Roman" w:eastAsia="Times New Roman" w:hAnsi="Times New Roman" w:cs="Times New Roman"/>
          <w:lang w:eastAsia="pl-PL"/>
        </w:rPr>
        <w:t xml:space="preserve"> </w:t>
      </w:r>
      <w:r w:rsidRPr="00DC156E">
        <w:rPr>
          <w:rFonts w:ascii="Times New Roman" w:eastAsia="Times New Roman" w:hAnsi="Times New Roman" w:cs="Times New Roman"/>
          <w:sz w:val="20"/>
          <w:szCs w:val="20"/>
          <w:lang w:eastAsia="pl-PL"/>
        </w:rPr>
        <w:t>udzielane przez każdego z zamawiających indywidualnie, czy zamówienie zostanie udzielone w imieniu i na rzecz p</w:t>
      </w:r>
      <w:r w:rsidR="00863310" w:rsidRPr="00DC156E">
        <w:rPr>
          <w:rFonts w:ascii="Times New Roman" w:eastAsia="Times New Roman" w:hAnsi="Times New Roman" w:cs="Times New Roman"/>
          <w:sz w:val="20"/>
          <w:szCs w:val="20"/>
          <w:lang w:eastAsia="pl-PL"/>
        </w:rPr>
        <w:t xml:space="preserve">ozostałych zamawiających): </w:t>
      </w:r>
    </w:p>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b/>
          <w:bCs/>
          <w:lang w:eastAsia="pl-PL"/>
        </w:rPr>
        <w:lastRenderedPageBreak/>
        <w:t xml:space="preserve">I.4) KOMUNIKACJA: </w:t>
      </w:r>
      <w:r w:rsidRPr="00863310">
        <w:rPr>
          <w:rFonts w:ascii="Times New Roman" w:eastAsia="Times New Roman" w:hAnsi="Times New Roman" w:cs="Times New Roman"/>
          <w:lang w:eastAsia="pl-PL"/>
        </w:rPr>
        <w:br/>
      </w:r>
      <w:r w:rsidRPr="00863310">
        <w:rPr>
          <w:rFonts w:ascii="Times New Roman" w:eastAsia="Times New Roman" w:hAnsi="Times New Roman" w:cs="Times New Roman"/>
          <w:b/>
          <w:bCs/>
          <w:lang w:eastAsia="pl-PL"/>
        </w:rPr>
        <w:t>Nieograniczony, pełny i bezpośredni dostęp do dokumentów z postępowania można uzyskać pod adresem (URL)</w:t>
      </w:r>
      <w:r w:rsidRPr="00863310">
        <w:rPr>
          <w:rFonts w:ascii="Times New Roman" w:eastAsia="Times New Roman" w:hAnsi="Times New Roman" w:cs="Times New Roman"/>
          <w:lang w:eastAsia="pl-PL"/>
        </w:rPr>
        <w:t xml:space="preserve"> </w:t>
      </w:r>
    </w:p>
    <w:p w:rsidR="00771005" w:rsidRPr="00863310" w:rsidRDefault="00771005" w:rsidP="00771005">
      <w:pPr>
        <w:spacing w:after="0" w:line="240" w:lineRule="auto"/>
        <w:rPr>
          <w:rFonts w:ascii="Times New Roman" w:eastAsia="Times New Roman" w:hAnsi="Times New Roman" w:cs="Times New Roman"/>
          <w:lang w:eastAsia="pl-PL"/>
        </w:rPr>
      </w:pPr>
      <w:r w:rsidRPr="00DC156E">
        <w:rPr>
          <w:rFonts w:ascii="Times New Roman" w:eastAsia="Times New Roman" w:hAnsi="Times New Roman" w:cs="Times New Roman"/>
          <w:sz w:val="20"/>
          <w:szCs w:val="20"/>
          <w:lang w:eastAsia="pl-PL"/>
        </w:rPr>
        <w:t xml:space="preserve">Tak </w:t>
      </w:r>
      <w:r w:rsidRPr="00DC156E">
        <w:rPr>
          <w:rFonts w:ascii="Times New Roman" w:eastAsia="Times New Roman" w:hAnsi="Times New Roman" w:cs="Times New Roman"/>
          <w:sz w:val="20"/>
          <w:szCs w:val="20"/>
          <w:lang w:eastAsia="pl-PL"/>
        </w:rPr>
        <w:br/>
        <w:t xml:space="preserve">www.bip.kozienice.pl </w:t>
      </w:r>
      <w:r w:rsidRPr="00DC156E">
        <w:rPr>
          <w:rFonts w:ascii="Times New Roman" w:eastAsia="Times New Roman" w:hAnsi="Times New Roman" w:cs="Times New Roman"/>
          <w:sz w:val="20"/>
          <w:szCs w:val="20"/>
          <w:lang w:eastAsia="pl-PL"/>
        </w:rPr>
        <w:br/>
      </w:r>
      <w:r w:rsidRPr="00863310">
        <w:rPr>
          <w:rFonts w:ascii="Times New Roman" w:eastAsia="Times New Roman" w:hAnsi="Times New Roman" w:cs="Times New Roman"/>
          <w:b/>
          <w:bCs/>
          <w:lang w:eastAsia="pl-PL"/>
        </w:rPr>
        <w:t xml:space="preserve">Adres strony internetowej, na której zamieszczona będzie specyfikacja istotnych warunków zamówienia </w:t>
      </w:r>
    </w:p>
    <w:p w:rsidR="00771005" w:rsidRPr="00863310" w:rsidRDefault="00771005" w:rsidP="00771005">
      <w:pPr>
        <w:spacing w:after="0" w:line="240" w:lineRule="auto"/>
        <w:rPr>
          <w:rFonts w:ascii="Times New Roman" w:eastAsia="Times New Roman" w:hAnsi="Times New Roman" w:cs="Times New Roman"/>
          <w:lang w:eastAsia="pl-PL"/>
        </w:rPr>
      </w:pPr>
      <w:r w:rsidRPr="00DC156E">
        <w:rPr>
          <w:rFonts w:ascii="Times New Roman" w:eastAsia="Times New Roman" w:hAnsi="Times New Roman" w:cs="Times New Roman"/>
          <w:sz w:val="20"/>
          <w:szCs w:val="20"/>
          <w:lang w:eastAsia="pl-PL"/>
        </w:rPr>
        <w:t xml:space="preserve">Tak </w:t>
      </w:r>
      <w:r w:rsidRPr="00DC156E">
        <w:rPr>
          <w:rFonts w:ascii="Times New Roman" w:eastAsia="Times New Roman" w:hAnsi="Times New Roman" w:cs="Times New Roman"/>
          <w:sz w:val="20"/>
          <w:szCs w:val="20"/>
          <w:lang w:eastAsia="pl-PL"/>
        </w:rPr>
        <w:br/>
        <w:t>www.bip.kozienice.pl</w:t>
      </w:r>
      <w:r w:rsidRPr="00863310">
        <w:rPr>
          <w:rFonts w:ascii="Times New Roman" w:eastAsia="Times New Roman" w:hAnsi="Times New Roman" w:cs="Times New Roman"/>
          <w:lang w:eastAsia="pl-PL"/>
        </w:rPr>
        <w:t xml:space="preserve"> </w:t>
      </w:r>
      <w:r w:rsidRPr="00863310">
        <w:rPr>
          <w:rFonts w:ascii="Times New Roman" w:eastAsia="Times New Roman" w:hAnsi="Times New Roman" w:cs="Times New Roman"/>
          <w:lang w:eastAsia="pl-PL"/>
        </w:rPr>
        <w:br/>
      </w:r>
      <w:r w:rsidRPr="00863310">
        <w:rPr>
          <w:rFonts w:ascii="Times New Roman" w:eastAsia="Times New Roman" w:hAnsi="Times New Roman" w:cs="Times New Roman"/>
          <w:b/>
          <w:bCs/>
          <w:lang w:eastAsia="pl-PL"/>
        </w:rPr>
        <w:t xml:space="preserve">Dostęp do dokumentów z postępowania jest ograniczony - więcej informacji można uzyskać pod adresem </w:t>
      </w:r>
    </w:p>
    <w:p w:rsidR="00771005" w:rsidRPr="00863310" w:rsidRDefault="00771005" w:rsidP="00771005">
      <w:pPr>
        <w:spacing w:after="0" w:line="240" w:lineRule="auto"/>
        <w:rPr>
          <w:rFonts w:ascii="Times New Roman" w:eastAsia="Times New Roman" w:hAnsi="Times New Roman" w:cs="Times New Roman"/>
          <w:lang w:eastAsia="pl-PL"/>
        </w:rPr>
      </w:pPr>
      <w:r w:rsidRPr="00DC156E">
        <w:rPr>
          <w:rFonts w:ascii="Times New Roman" w:eastAsia="Times New Roman" w:hAnsi="Times New Roman" w:cs="Times New Roman"/>
          <w:sz w:val="20"/>
          <w:szCs w:val="20"/>
          <w:lang w:eastAsia="pl-PL"/>
        </w:rPr>
        <w:t>Nie</w:t>
      </w:r>
      <w:r w:rsidRPr="00863310">
        <w:rPr>
          <w:rFonts w:ascii="Times New Roman" w:eastAsia="Times New Roman" w:hAnsi="Times New Roman" w:cs="Times New Roman"/>
          <w:lang w:eastAsia="pl-PL"/>
        </w:rPr>
        <w:t xml:space="preserve"> </w:t>
      </w:r>
      <w:r w:rsidRPr="00863310">
        <w:rPr>
          <w:rFonts w:ascii="Times New Roman" w:eastAsia="Times New Roman" w:hAnsi="Times New Roman" w:cs="Times New Roman"/>
          <w:lang w:eastAsia="pl-PL"/>
        </w:rPr>
        <w:br/>
      </w:r>
      <w:r w:rsidRPr="00863310">
        <w:rPr>
          <w:rFonts w:ascii="Times New Roman" w:eastAsia="Times New Roman" w:hAnsi="Times New Roman" w:cs="Times New Roman"/>
          <w:b/>
          <w:bCs/>
          <w:lang w:eastAsia="pl-PL"/>
        </w:rPr>
        <w:t>Oferty lub wnioski o dopuszczenie do udziału w postępowaniu należy przesyłać:</w:t>
      </w:r>
      <w:r w:rsidRPr="00863310">
        <w:rPr>
          <w:rFonts w:ascii="Times New Roman" w:eastAsia="Times New Roman" w:hAnsi="Times New Roman" w:cs="Times New Roman"/>
          <w:lang w:eastAsia="pl-PL"/>
        </w:rPr>
        <w:t xml:space="preserve"> </w:t>
      </w:r>
      <w:r w:rsidRPr="00863310">
        <w:rPr>
          <w:rFonts w:ascii="Times New Roman" w:eastAsia="Times New Roman" w:hAnsi="Times New Roman" w:cs="Times New Roman"/>
          <w:lang w:eastAsia="pl-PL"/>
        </w:rPr>
        <w:br/>
      </w:r>
      <w:r w:rsidRPr="00863310">
        <w:rPr>
          <w:rFonts w:ascii="Times New Roman" w:eastAsia="Times New Roman" w:hAnsi="Times New Roman" w:cs="Times New Roman"/>
          <w:b/>
          <w:bCs/>
          <w:lang w:eastAsia="pl-PL"/>
        </w:rPr>
        <w:t>Elektronicznie</w:t>
      </w:r>
      <w:r w:rsidRPr="00863310">
        <w:rPr>
          <w:rFonts w:ascii="Times New Roman" w:eastAsia="Times New Roman" w:hAnsi="Times New Roman" w:cs="Times New Roman"/>
          <w:lang w:eastAsia="pl-PL"/>
        </w:rPr>
        <w:t xml:space="preserve"> </w:t>
      </w:r>
    </w:p>
    <w:p w:rsidR="00771005" w:rsidRPr="00DC156E" w:rsidRDefault="00771005" w:rsidP="00771005">
      <w:pPr>
        <w:spacing w:after="0" w:line="240" w:lineRule="auto"/>
        <w:rPr>
          <w:rFonts w:ascii="Times New Roman" w:eastAsia="Times New Roman" w:hAnsi="Times New Roman" w:cs="Times New Roman"/>
          <w:sz w:val="20"/>
          <w:szCs w:val="20"/>
          <w:lang w:eastAsia="pl-PL"/>
        </w:rPr>
      </w:pPr>
      <w:r w:rsidRPr="00DC156E">
        <w:rPr>
          <w:rFonts w:ascii="Times New Roman" w:eastAsia="Times New Roman" w:hAnsi="Times New Roman" w:cs="Times New Roman"/>
          <w:sz w:val="20"/>
          <w:szCs w:val="20"/>
          <w:lang w:eastAsia="pl-PL"/>
        </w:rPr>
        <w:t xml:space="preserve">Nie </w:t>
      </w:r>
      <w:r w:rsidRPr="00DC156E">
        <w:rPr>
          <w:rFonts w:ascii="Times New Roman" w:eastAsia="Times New Roman" w:hAnsi="Times New Roman" w:cs="Times New Roman"/>
          <w:sz w:val="20"/>
          <w:szCs w:val="20"/>
          <w:lang w:eastAsia="pl-PL"/>
        </w:rPr>
        <w:br/>
        <w:t xml:space="preserve">adres </w:t>
      </w:r>
    </w:p>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b/>
          <w:bCs/>
          <w:lang w:eastAsia="pl-PL"/>
        </w:rPr>
        <w:t>Dopuszczone jest przesłanie ofert lub wniosków o dopuszczenie do udziału w postępowaniu w inny sposób:</w:t>
      </w:r>
      <w:r w:rsidR="00863310" w:rsidRPr="00863310">
        <w:rPr>
          <w:rFonts w:ascii="Times New Roman" w:eastAsia="Times New Roman" w:hAnsi="Times New Roman" w:cs="Times New Roman"/>
          <w:lang w:eastAsia="pl-PL"/>
        </w:rPr>
        <w:t xml:space="preserve"> </w:t>
      </w:r>
      <w:r w:rsidR="00863310" w:rsidRPr="00863310">
        <w:rPr>
          <w:rFonts w:ascii="Times New Roman" w:eastAsia="Times New Roman" w:hAnsi="Times New Roman" w:cs="Times New Roman"/>
          <w:lang w:eastAsia="pl-PL"/>
        </w:rPr>
        <w:br/>
      </w:r>
      <w:r w:rsidR="00863310" w:rsidRPr="00DC156E">
        <w:rPr>
          <w:rFonts w:ascii="Times New Roman" w:eastAsia="Times New Roman" w:hAnsi="Times New Roman" w:cs="Times New Roman"/>
          <w:sz w:val="20"/>
          <w:szCs w:val="20"/>
          <w:lang w:eastAsia="pl-PL"/>
        </w:rPr>
        <w:t xml:space="preserve">Nie </w:t>
      </w:r>
      <w:r w:rsidR="00863310" w:rsidRPr="00DC156E">
        <w:rPr>
          <w:rFonts w:ascii="Times New Roman" w:eastAsia="Times New Roman" w:hAnsi="Times New Roman" w:cs="Times New Roman"/>
          <w:sz w:val="20"/>
          <w:szCs w:val="20"/>
          <w:lang w:eastAsia="pl-PL"/>
        </w:rPr>
        <w:br/>
        <w:t>Inny sposób:</w:t>
      </w:r>
      <w:r w:rsidR="00863310" w:rsidRPr="00863310">
        <w:rPr>
          <w:rFonts w:ascii="Times New Roman" w:eastAsia="Times New Roman" w:hAnsi="Times New Roman" w:cs="Times New Roman"/>
          <w:lang w:eastAsia="pl-PL"/>
        </w:rPr>
        <w:t xml:space="preserve"> </w:t>
      </w:r>
      <w:r w:rsidRPr="00863310">
        <w:rPr>
          <w:rFonts w:ascii="Times New Roman" w:eastAsia="Times New Roman" w:hAnsi="Times New Roman" w:cs="Times New Roman"/>
          <w:lang w:eastAsia="pl-PL"/>
        </w:rPr>
        <w:br/>
      </w:r>
      <w:r w:rsidRPr="00863310">
        <w:rPr>
          <w:rFonts w:ascii="Times New Roman" w:eastAsia="Times New Roman" w:hAnsi="Times New Roman" w:cs="Times New Roman"/>
          <w:b/>
          <w:bCs/>
          <w:lang w:eastAsia="pl-PL"/>
        </w:rPr>
        <w:t>Wymagane jest przesłanie ofert lub wniosków o dopuszczenie do udziału w postępowaniu w inny sposób:</w:t>
      </w:r>
      <w:r w:rsidRPr="00863310">
        <w:rPr>
          <w:rFonts w:ascii="Times New Roman" w:eastAsia="Times New Roman" w:hAnsi="Times New Roman" w:cs="Times New Roman"/>
          <w:lang w:eastAsia="pl-PL"/>
        </w:rPr>
        <w:t xml:space="preserve"> </w:t>
      </w:r>
      <w:r w:rsidRPr="00863310">
        <w:rPr>
          <w:rFonts w:ascii="Times New Roman" w:eastAsia="Times New Roman" w:hAnsi="Times New Roman" w:cs="Times New Roman"/>
          <w:lang w:eastAsia="pl-PL"/>
        </w:rPr>
        <w:br/>
      </w:r>
      <w:r w:rsidRPr="00DC156E">
        <w:rPr>
          <w:rFonts w:ascii="Times New Roman" w:eastAsia="Times New Roman" w:hAnsi="Times New Roman" w:cs="Times New Roman"/>
          <w:sz w:val="20"/>
          <w:szCs w:val="20"/>
          <w:lang w:eastAsia="pl-PL"/>
        </w:rPr>
        <w:t xml:space="preserve">Tak </w:t>
      </w:r>
      <w:r w:rsidRPr="00DC156E">
        <w:rPr>
          <w:rFonts w:ascii="Times New Roman" w:eastAsia="Times New Roman" w:hAnsi="Times New Roman" w:cs="Times New Roman"/>
          <w:sz w:val="20"/>
          <w:szCs w:val="20"/>
          <w:lang w:eastAsia="pl-PL"/>
        </w:rPr>
        <w:br/>
        <w:t xml:space="preserve">Inny sposób: </w:t>
      </w:r>
      <w:r w:rsidRPr="00DC156E">
        <w:rPr>
          <w:rFonts w:ascii="Times New Roman" w:eastAsia="Times New Roman" w:hAnsi="Times New Roman" w:cs="Times New Roman"/>
          <w:sz w:val="20"/>
          <w:szCs w:val="20"/>
          <w:lang w:eastAsia="pl-PL"/>
        </w:rPr>
        <w:br/>
        <w:t xml:space="preserve">pisemnie, zgodnie z warunkami SIWZ </w:t>
      </w:r>
      <w:r w:rsidRPr="00DC156E">
        <w:rPr>
          <w:rFonts w:ascii="Times New Roman" w:eastAsia="Times New Roman" w:hAnsi="Times New Roman" w:cs="Times New Roman"/>
          <w:sz w:val="20"/>
          <w:szCs w:val="20"/>
          <w:lang w:eastAsia="pl-PL"/>
        </w:rPr>
        <w:br/>
        <w:t xml:space="preserve">Adres: </w:t>
      </w:r>
      <w:r w:rsidRPr="00DC156E">
        <w:rPr>
          <w:rFonts w:ascii="Times New Roman" w:eastAsia="Times New Roman" w:hAnsi="Times New Roman" w:cs="Times New Roman"/>
          <w:sz w:val="20"/>
          <w:szCs w:val="20"/>
          <w:lang w:eastAsia="pl-PL"/>
        </w:rPr>
        <w:br/>
        <w:t>Gmina Kozienice, 26-900 Kozienice ul. Parkowa 5</w:t>
      </w:r>
      <w:r w:rsidRPr="00863310">
        <w:rPr>
          <w:rFonts w:ascii="Times New Roman" w:eastAsia="Times New Roman" w:hAnsi="Times New Roman" w:cs="Times New Roman"/>
          <w:lang w:eastAsia="pl-PL"/>
        </w:rPr>
        <w:t xml:space="preserve"> </w:t>
      </w:r>
      <w:r w:rsidRPr="00863310">
        <w:rPr>
          <w:rFonts w:ascii="Times New Roman" w:eastAsia="Times New Roman" w:hAnsi="Times New Roman" w:cs="Times New Roman"/>
          <w:lang w:eastAsia="pl-PL"/>
        </w:rPr>
        <w:br/>
      </w:r>
      <w:r w:rsidRPr="00863310">
        <w:rPr>
          <w:rFonts w:ascii="Times New Roman" w:eastAsia="Times New Roman" w:hAnsi="Times New Roman" w:cs="Times New Roman"/>
          <w:b/>
          <w:bCs/>
          <w:lang w:eastAsia="pl-PL"/>
        </w:rPr>
        <w:t>Komunikacja elektroniczna wymaga korzystania z narzędzi i urządzeń lub formatów plików, które nie są ogólnie dostępne</w:t>
      </w:r>
      <w:r w:rsidRPr="00863310">
        <w:rPr>
          <w:rFonts w:ascii="Times New Roman" w:eastAsia="Times New Roman" w:hAnsi="Times New Roman" w:cs="Times New Roman"/>
          <w:lang w:eastAsia="pl-PL"/>
        </w:rPr>
        <w:t xml:space="preserve"> </w:t>
      </w:r>
    </w:p>
    <w:p w:rsidR="00771005" w:rsidRPr="00863310" w:rsidRDefault="00771005" w:rsidP="00771005">
      <w:pPr>
        <w:spacing w:after="0" w:line="240" w:lineRule="auto"/>
        <w:rPr>
          <w:rFonts w:ascii="Times New Roman" w:eastAsia="Times New Roman" w:hAnsi="Times New Roman" w:cs="Times New Roman"/>
          <w:lang w:eastAsia="pl-PL"/>
        </w:rPr>
      </w:pPr>
      <w:r w:rsidRPr="00DC156E">
        <w:rPr>
          <w:rFonts w:ascii="Times New Roman" w:eastAsia="Times New Roman" w:hAnsi="Times New Roman" w:cs="Times New Roman"/>
          <w:sz w:val="20"/>
          <w:szCs w:val="20"/>
          <w:lang w:eastAsia="pl-PL"/>
        </w:rPr>
        <w:t xml:space="preserve">Nie </w:t>
      </w:r>
      <w:r w:rsidRPr="00DC156E">
        <w:rPr>
          <w:rFonts w:ascii="Times New Roman" w:eastAsia="Times New Roman" w:hAnsi="Times New Roman" w:cs="Times New Roman"/>
          <w:sz w:val="20"/>
          <w:szCs w:val="20"/>
          <w:lang w:eastAsia="pl-PL"/>
        </w:rPr>
        <w:br/>
        <w:t>Nieograniczony, pełny, bezpośredni i bezpłatny dostęp do tych narzędzi mo</w:t>
      </w:r>
      <w:r w:rsidR="00863310" w:rsidRPr="00DC156E">
        <w:rPr>
          <w:rFonts w:ascii="Times New Roman" w:eastAsia="Times New Roman" w:hAnsi="Times New Roman" w:cs="Times New Roman"/>
          <w:sz w:val="20"/>
          <w:szCs w:val="20"/>
          <w:lang w:eastAsia="pl-PL"/>
        </w:rPr>
        <w:t>żna uzyskać pod adresem: (URL</w:t>
      </w:r>
      <w:r w:rsidR="00863310" w:rsidRPr="00863310">
        <w:rPr>
          <w:rFonts w:ascii="Times New Roman" w:eastAsia="Times New Roman" w:hAnsi="Times New Roman" w:cs="Times New Roman"/>
          <w:lang w:eastAsia="pl-PL"/>
        </w:rPr>
        <w:t xml:space="preserve">) </w:t>
      </w:r>
    </w:p>
    <w:p w:rsidR="00863310" w:rsidRDefault="00863310" w:rsidP="00771005">
      <w:pPr>
        <w:spacing w:after="0" w:line="240" w:lineRule="auto"/>
        <w:rPr>
          <w:rFonts w:ascii="Times New Roman" w:eastAsia="Times New Roman" w:hAnsi="Times New Roman" w:cs="Times New Roman"/>
          <w:b/>
          <w:u w:val="single"/>
          <w:lang w:eastAsia="pl-PL"/>
        </w:rPr>
      </w:pPr>
    </w:p>
    <w:p w:rsidR="00771005" w:rsidRPr="00863310" w:rsidRDefault="00771005" w:rsidP="00771005">
      <w:pPr>
        <w:spacing w:after="0" w:line="240" w:lineRule="auto"/>
        <w:rPr>
          <w:rFonts w:ascii="Times New Roman" w:eastAsia="Times New Roman" w:hAnsi="Times New Roman" w:cs="Times New Roman"/>
          <w:b/>
          <w:lang w:eastAsia="pl-PL"/>
        </w:rPr>
      </w:pPr>
      <w:r w:rsidRPr="00863310">
        <w:rPr>
          <w:rFonts w:ascii="Times New Roman" w:eastAsia="Times New Roman" w:hAnsi="Times New Roman" w:cs="Times New Roman"/>
          <w:b/>
          <w:u w:val="single"/>
          <w:lang w:eastAsia="pl-PL"/>
        </w:rPr>
        <w:t xml:space="preserve">SEKCJA II: PRZEDMIOT ZAMÓWIENIA </w:t>
      </w:r>
      <w:r w:rsidRPr="00863310">
        <w:rPr>
          <w:rFonts w:ascii="Times New Roman" w:eastAsia="Times New Roman" w:hAnsi="Times New Roman" w:cs="Times New Roman"/>
          <w:lang w:eastAsia="pl-PL"/>
        </w:rPr>
        <w:br/>
      </w:r>
      <w:r w:rsidRPr="00863310">
        <w:rPr>
          <w:rFonts w:ascii="Times New Roman" w:eastAsia="Times New Roman" w:hAnsi="Times New Roman" w:cs="Times New Roman"/>
          <w:b/>
          <w:bCs/>
          <w:lang w:eastAsia="pl-PL"/>
        </w:rPr>
        <w:t xml:space="preserve">II.1) Nazwa nadana zamówieniu przez zamawiającego: </w:t>
      </w:r>
      <w:r w:rsidRPr="00863310">
        <w:rPr>
          <w:rFonts w:ascii="Times New Roman" w:eastAsia="Times New Roman" w:hAnsi="Times New Roman" w:cs="Times New Roman"/>
          <w:lang w:eastAsia="pl-PL"/>
        </w:rPr>
        <w:t xml:space="preserve">Przebudowa budynku przy ul. Radomskiej na Centrum Usług Społecznych </w:t>
      </w:r>
      <w:r w:rsidRPr="00863310">
        <w:rPr>
          <w:rFonts w:ascii="Times New Roman" w:eastAsia="Times New Roman" w:hAnsi="Times New Roman" w:cs="Times New Roman"/>
          <w:lang w:eastAsia="pl-PL"/>
        </w:rPr>
        <w:br/>
      </w:r>
      <w:r w:rsidRPr="00863310">
        <w:rPr>
          <w:rFonts w:ascii="Times New Roman" w:eastAsia="Times New Roman" w:hAnsi="Times New Roman" w:cs="Times New Roman"/>
          <w:b/>
          <w:bCs/>
          <w:lang w:eastAsia="pl-PL"/>
        </w:rPr>
        <w:t xml:space="preserve">Numer referencyjny: </w:t>
      </w:r>
      <w:r w:rsidRPr="00863310">
        <w:rPr>
          <w:rFonts w:ascii="Times New Roman" w:eastAsia="Times New Roman" w:hAnsi="Times New Roman" w:cs="Times New Roman"/>
          <w:lang w:eastAsia="pl-PL"/>
        </w:rPr>
        <w:t xml:space="preserve">WI.7011.68.2020 </w:t>
      </w:r>
      <w:r w:rsidRPr="00863310">
        <w:rPr>
          <w:rFonts w:ascii="Times New Roman" w:eastAsia="Times New Roman" w:hAnsi="Times New Roman" w:cs="Times New Roman"/>
          <w:lang w:eastAsia="pl-PL"/>
        </w:rPr>
        <w:br/>
      </w:r>
      <w:r w:rsidRPr="00863310">
        <w:rPr>
          <w:rFonts w:ascii="Times New Roman" w:eastAsia="Times New Roman" w:hAnsi="Times New Roman" w:cs="Times New Roman"/>
          <w:b/>
          <w:bCs/>
          <w:lang w:eastAsia="pl-PL"/>
        </w:rPr>
        <w:t xml:space="preserve">Przed wszczęciem postępowania o udzielenie zamówienia przeprowadzono dialog techniczny </w:t>
      </w:r>
    </w:p>
    <w:p w:rsidR="00771005" w:rsidRPr="00DC156E" w:rsidRDefault="00771005" w:rsidP="00863310">
      <w:pPr>
        <w:spacing w:after="0" w:line="240" w:lineRule="auto"/>
        <w:jc w:val="both"/>
        <w:rPr>
          <w:rFonts w:ascii="Times New Roman" w:eastAsia="Times New Roman" w:hAnsi="Times New Roman" w:cs="Times New Roman"/>
          <w:sz w:val="20"/>
          <w:szCs w:val="20"/>
          <w:lang w:eastAsia="pl-PL"/>
        </w:rPr>
      </w:pPr>
      <w:r w:rsidRPr="00863310">
        <w:rPr>
          <w:rFonts w:ascii="Times New Roman" w:eastAsia="Times New Roman" w:hAnsi="Times New Roman" w:cs="Times New Roman"/>
          <w:lang w:eastAsia="pl-PL"/>
        </w:rPr>
        <w:t xml:space="preserve">Nie </w:t>
      </w:r>
      <w:r w:rsidRPr="00863310">
        <w:rPr>
          <w:rFonts w:ascii="Times New Roman" w:eastAsia="Times New Roman" w:hAnsi="Times New Roman" w:cs="Times New Roman"/>
          <w:lang w:eastAsia="pl-PL"/>
        </w:rPr>
        <w:br/>
      </w:r>
      <w:r w:rsidRPr="00863310">
        <w:rPr>
          <w:rFonts w:ascii="Times New Roman" w:eastAsia="Times New Roman" w:hAnsi="Times New Roman" w:cs="Times New Roman"/>
          <w:b/>
          <w:bCs/>
          <w:lang w:eastAsia="pl-PL"/>
        </w:rPr>
        <w:t xml:space="preserve">II.2) Rodzaj zamówienia: </w:t>
      </w:r>
      <w:r w:rsidRPr="00863310">
        <w:rPr>
          <w:rFonts w:ascii="Times New Roman" w:eastAsia="Times New Roman" w:hAnsi="Times New Roman" w:cs="Times New Roman"/>
          <w:lang w:eastAsia="pl-PL"/>
        </w:rPr>
        <w:t xml:space="preserve">Roboty budowlane </w:t>
      </w:r>
      <w:r w:rsidRPr="00863310">
        <w:rPr>
          <w:rFonts w:ascii="Times New Roman" w:eastAsia="Times New Roman" w:hAnsi="Times New Roman" w:cs="Times New Roman"/>
          <w:lang w:eastAsia="pl-PL"/>
        </w:rPr>
        <w:br/>
      </w:r>
      <w:r w:rsidRPr="00863310">
        <w:rPr>
          <w:rFonts w:ascii="Times New Roman" w:eastAsia="Times New Roman" w:hAnsi="Times New Roman" w:cs="Times New Roman"/>
          <w:b/>
          <w:bCs/>
          <w:lang w:eastAsia="pl-PL"/>
        </w:rPr>
        <w:t>II.3) Informacja o możliwości składania ofert częściowych</w:t>
      </w:r>
      <w:r w:rsidRPr="00863310">
        <w:rPr>
          <w:rFonts w:ascii="Times New Roman" w:eastAsia="Times New Roman" w:hAnsi="Times New Roman" w:cs="Times New Roman"/>
          <w:lang w:eastAsia="pl-PL"/>
        </w:rPr>
        <w:t xml:space="preserve"> </w:t>
      </w:r>
      <w:r w:rsidRPr="00863310">
        <w:rPr>
          <w:rFonts w:ascii="Times New Roman" w:eastAsia="Times New Roman" w:hAnsi="Times New Roman" w:cs="Times New Roman"/>
          <w:lang w:eastAsia="pl-PL"/>
        </w:rPr>
        <w:br/>
      </w:r>
      <w:r w:rsidRPr="00DC156E">
        <w:rPr>
          <w:rFonts w:ascii="Times New Roman" w:eastAsia="Times New Roman" w:hAnsi="Times New Roman" w:cs="Times New Roman"/>
          <w:sz w:val="20"/>
          <w:szCs w:val="20"/>
          <w:lang w:eastAsia="pl-PL"/>
        </w:rPr>
        <w:t xml:space="preserve">Zamówienie podzielone jest na części: </w:t>
      </w:r>
    </w:p>
    <w:p w:rsidR="00771005" w:rsidRPr="00863310" w:rsidRDefault="00771005" w:rsidP="00771005">
      <w:pPr>
        <w:spacing w:after="0" w:line="240" w:lineRule="auto"/>
        <w:rPr>
          <w:rFonts w:ascii="Times New Roman" w:eastAsia="Times New Roman" w:hAnsi="Times New Roman" w:cs="Times New Roman"/>
          <w:lang w:eastAsia="pl-PL"/>
        </w:rPr>
      </w:pPr>
      <w:r w:rsidRPr="00DC156E">
        <w:rPr>
          <w:rFonts w:ascii="Times New Roman" w:eastAsia="Times New Roman" w:hAnsi="Times New Roman" w:cs="Times New Roman"/>
          <w:sz w:val="20"/>
          <w:szCs w:val="20"/>
          <w:lang w:eastAsia="pl-PL"/>
        </w:rPr>
        <w:t xml:space="preserve">Nie </w:t>
      </w:r>
      <w:r w:rsidRPr="00DC156E">
        <w:rPr>
          <w:rFonts w:ascii="Times New Roman" w:eastAsia="Times New Roman" w:hAnsi="Times New Roman" w:cs="Times New Roman"/>
          <w:sz w:val="20"/>
          <w:szCs w:val="20"/>
          <w:lang w:eastAsia="pl-PL"/>
        </w:rPr>
        <w:br/>
      </w:r>
      <w:r w:rsidRPr="00863310">
        <w:rPr>
          <w:rFonts w:ascii="Times New Roman" w:eastAsia="Times New Roman" w:hAnsi="Times New Roman" w:cs="Times New Roman"/>
          <w:b/>
          <w:bCs/>
          <w:lang w:eastAsia="pl-PL"/>
        </w:rPr>
        <w:t>Oferty lub wnioski o dopuszczenie do udziału w postępowaniu można składać w odniesieniu do:</w:t>
      </w:r>
      <w:r w:rsidR="00863310" w:rsidRPr="00863310">
        <w:rPr>
          <w:rFonts w:ascii="Times New Roman" w:eastAsia="Times New Roman" w:hAnsi="Times New Roman" w:cs="Times New Roman"/>
          <w:lang w:eastAsia="pl-PL"/>
        </w:rPr>
        <w:t xml:space="preserve"> </w:t>
      </w:r>
    </w:p>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b/>
          <w:bCs/>
          <w:lang w:eastAsia="pl-PL"/>
        </w:rPr>
        <w:t>Zamawiający zastrzega sobie prawo do udzielenia łącznie następujących części lub grup części:</w:t>
      </w:r>
      <w:r w:rsidR="00863310" w:rsidRPr="00863310">
        <w:rPr>
          <w:rFonts w:ascii="Times New Roman" w:eastAsia="Times New Roman" w:hAnsi="Times New Roman" w:cs="Times New Roman"/>
          <w:lang w:eastAsia="pl-PL"/>
        </w:rPr>
        <w:t xml:space="preserve"> </w:t>
      </w:r>
      <w:r w:rsidRPr="00863310">
        <w:rPr>
          <w:rFonts w:ascii="Times New Roman" w:eastAsia="Times New Roman" w:hAnsi="Times New Roman" w:cs="Times New Roman"/>
          <w:lang w:eastAsia="pl-PL"/>
        </w:rPr>
        <w:br/>
      </w:r>
      <w:r w:rsidRPr="00863310">
        <w:rPr>
          <w:rFonts w:ascii="Times New Roman" w:eastAsia="Times New Roman" w:hAnsi="Times New Roman" w:cs="Times New Roman"/>
          <w:b/>
          <w:bCs/>
          <w:lang w:eastAsia="pl-PL"/>
        </w:rPr>
        <w:t>Maksymalna liczba części zamówienia, na które może zostać udzielone zamówienie jednemu wykonawcy:</w:t>
      </w:r>
      <w:r w:rsidR="00863310" w:rsidRPr="00863310">
        <w:rPr>
          <w:rFonts w:ascii="Times New Roman" w:eastAsia="Times New Roman" w:hAnsi="Times New Roman" w:cs="Times New Roman"/>
          <w:lang w:eastAsia="pl-PL"/>
        </w:rPr>
        <w:t xml:space="preserve"> </w:t>
      </w:r>
      <w:r w:rsidRPr="00863310">
        <w:rPr>
          <w:rFonts w:ascii="Times New Roman" w:eastAsia="Times New Roman" w:hAnsi="Times New Roman" w:cs="Times New Roman"/>
          <w:lang w:eastAsia="pl-PL"/>
        </w:rPr>
        <w:br/>
      </w:r>
      <w:r w:rsidRPr="00863310">
        <w:rPr>
          <w:rFonts w:ascii="Times New Roman" w:eastAsia="Times New Roman" w:hAnsi="Times New Roman" w:cs="Times New Roman"/>
          <w:b/>
          <w:bCs/>
          <w:lang w:eastAsia="pl-PL"/>
        </w:rPr>
        <w:t xml:space="preserve">II.4) Krótki opis przedmiotu zamówienia </w:t>
      </w:r>
      <w:r w:rsidRPr="00863310">
        <w:rPr>
          <w:rFonts w:ascii="Times New Roman" w:eastAsia="Times New Roman" w:hAnsi="Times New Roman" w:cs="Times New Roman"/>
          <w:i/>
          <w:iCs/>
          <w:lang w:eastAsia="pl-PL"/>
        </w:rPr>
        <w:t>(wielkość, zakres, rodzaj i ilość dostaw, usług lub robót budowlanych lub określenie zapotrzebowania i wymagań )</w:t>
      </w:r>
      <w:r w:rsidRPr="00863310">
        <w:rPr>
          <w:rFonts w:ascii="Times New Roman" w:eastAsia="Times New Roman" w:hAnsi="Times New Roman" w:cs="Times New Roman"/>
          <w:b/>
          <w:bCs/>
          <w:lang w:eastAsia="pl-PL"/>
        </w:rPr>
        <w:t xml:space="preserve"> a w przypadku partnerstwa innowacyjnego - określenie zapotrzebowania na innowacyjny produkt, usługę lub roboty budowlane: </w:t>
      </w:r>
      <w:r w:rsidRPr="00863310">
        <w:rPr>
          <w:rFonts w:ascii="Times New Roman" w:eastAsia="Times New Roman" w:hAnsi="Times New Roman" w:cs="Times New Roman"/>
          <w:sz w:val="20"/>
          <w:szCs w:val="20"/>
          <w:lang w:eastAsia="pl-PL"/>
        </w:rPr>
        <w:t xml:space="preserve">1. Przedmiotem zamówienia jest: Przebudowa budynku przy ul. Radomskiej 36 na Centrum Usług Społecznych wraz z wyposażeniem obiektu oraz budową i przebudową infrastruktury technicznej i towarzyszącej. Dokumentacja projektowa obejmuje: - remont, przebudowę i adaptację istniejących pomieszczeń w istniejącym budynku biurowym o wymiarach 12,97x33,89 m i parametrach technicznych obiektu: - kubaturze – 4707,66 m3, - pow. zabudowy – 455,78 m2, - pow. użytkowej – 1 347,51 m2, - wysokości zabudowy – 10,40 m, - liczbie kondygnacji nadziemnych – 2. 2. Obsługa w zakresie uzbrojenia technicznego: - Zaopatrzenie w energię elektryczną – z istniejącej sieci energetycznej, - Zaopatrzenie w wodę - z istniejącej sieci wodociągowej, - Odprowadzenie ścieków – do istniejącej sieci kanalizacyjnej, - Zaopatrzenie w energię cieplną – z </w:t>
      </w:r>
      <w:r w:rsidRPr="00863310">
        <w:rPr>
          <w:rFonts w:ascii="Times New Roman" w:eastAsia="Times New Roman" w:hAnsi="Times New Roman" w:cs="Times New Roman"/>
          <w:sz w:val="20"/>
          <w:szCs w:val="20"/>
          <w:lang w:eastAsia="pl-PL"/>
        </w:rPr>
        <w:lastRenderedPageBreak/>
        <w:t xml:space="preserve">indywidualnego źródła ciepła (kocioł gazowy). 1. Zadanie inwestycyjne wykonywane będzie w oparciu o przyjęte rozwiązania konstrukcyjne, lokalizacyjne i materiałowe w zakresie wynikającym z n/w dokumentów: a. Projekt budowlany zagospodarowania terenu - Remont budynku przy ul. Radomskiej na Centrum Usług Społecznych, b. Projekt architektoniczno – konstrukcyjny, budowlano- wykonawczy - Remont budynku przy ul. Radomskiej na Centrum Usług Społecznych, c. Projekt remontu – Część instalacyjna sanitarna - Remont budynku przy ul. Radomskiej na Centrum Usług Społecznych – instalacje </w:t>
      </w:r>
      <w:proofErr w:type="spellStart"/>
      <w:r w:rsidRPr="00863310">
        <w:rPr>
          <w:rFonts w:ascii="Times New Roman" w:eastAsia="Times New Roman" w:hAnsi="Times New Roman" w:cs="Times New Roman"/>
          <w:sz w:val="20"/>
          <w:szCs w:val="20"/>
          <w:lang w:eastAsia="pl-PL"/>
        </w:rPr>
        <w:t>wod-kan</w:t>
      </w:r>
      <w:proofErr w:type="spellEnd"/>
      <w:r w:rsidRPr="00863310">
        <w:rPr>
          <w:rFonts w:ascii="Times New Roman" w:eastAsia="Times New Roman" w:hAnsi="Times New Roman" w:cs="Times New Roman"/>
          <w:sz w:val="20"/>
          <w:szCs w:val="20"/>
          <w:lang w:eastAsia="pl-PL"/>
        </w:rPr>
        <w:t xml:space="preserve">, d. Projekt remontu – Część instalacyjna sanitarna - Remont budynku przy ul. Radomskiej na Centrum Usług Społecznych – instalacje </w:t>
      </w:r>
      <w:proofErr w:type="spellStart"/>
      <w:r w:rsidRPr="00863310">
        <w:rPr>
          <w:rFonts w:ascii="Times New Roman" w:eastAsia="Times New Roman" w:hAnsi="Times New Roman" w:cs="Times New Roman"/>
          <w:sz w:val="20"/>
          <w:szCs w:val="20"/>
          <w:lang w:eastAsia="pl-PL"/>
        </w:rPr>
        <w:t>c.o</w:t>
      </w:r>
      <w:proofErr w:type="spellEnd"/>
      <w:r w:rsidRPr="00863310">
        <w:rPr>
          <w:rFonts w:ascii="Times New Roman" w:eastAsia="Times New Roman" w:hAnsi="Times New Roman" w:cs="Times New Roman"/>
          <w:sz w:val="20"/>
          <w:szCs w:val="20"/>
          <w:lang w:eastAsia="pl-PL"/>
        </w:rPr>
        <w:t xml:space="preserve">., wentylacji z elementami klimatyzacji, e. Projekt remontu – Część instalacyjna elektryczna i niskoprądowa - Remont budynku przy ul. Radomskiej na Centrum Usług Społecznych – instalacje elektryczne i niskoprądowe, f. Projekt wnętrz - Remont budynku przy ul. Radomskiej na Centrum Usług Społecznych, g. Instrukcja bezpieczeństwa pożarowego - Remont budynku przy ul. Radomskiej na Centrum Usług Społecznych, h. Specyfikacje techniczne wykonania i odbioru robót budowlanych, i. Materiały informacyjne i pomocnicze – przedmiary robót (branża ogólnobudowlana, sanitarne, elektryczna, niskoprądowa). Roboty zostaną wykonane zgodnie z zasadami wiedzy technicznej i sztuki budowlanej z uwzględnieniem wymagań określonych w umowie, specyfikacjach technicznych wykonania i odbioru robót oraz z zachowaniem warunków określonych w SIWZ. 2. Zakres rzeczowy obejmuje w szczególności: - roboty ogólnobudowlane związane z przebudową istniejącego budynku: </w:t>
      </w:r>
      <w:r w:rsidRPr="00863310">
        <w:rPr>
          <w:rFonts w:ascii="Times New Roman" w:eastAsia="Times New Roman" w:hAnsi="Times New Roman" w:cs="Times New Roman"/>
          <w:sz w:val="20"/>
          <w:szCs w:val="20"/>
          <w:lang w:eastAsia="pl-PL"/>
        </w:rPr>
        <w:sym w:font="Symbol" w:char="F02D"/>
      </w:r>
      <w:r w:rsidRPr="00863310">
        <w:rPr>
          <w:rFonts w:ascii="Times New Roman" w:eastAsia="Times New Roman" w:hAnsi="Times New Roman" w:cs="Times New Roman"/>
          <w:sz w:val="20"/>
          <w:szCs w:val="20"/>
          <w:lang w:eastAsia="pl-PL"/>
        </w:rPr>
        <w:t xml:space="preserve"> roboty przygotowawcze, </w:t>
      </w:r>
      <w:r w:rsidRPr="00863310">
        <w:rPr>
          <w:rFonts w:ascii="Times New Roman" w:eastAsia="Times New Roman" w:hAnsi="Times New Roman" w:cs="Times New Roman"/>
          <w:sz w:val="20"/>
          <w:szCs w:val="20"/>
          <w:lang w:eastAsia="pl-PL"/>
        </w:rPr>
        <w:sym w:font="Symbol" w:char="F02D"/>
      </w:r>
      <w:r w:rsidRPr="00863310">
        <w:rPr>
          <w:rFonts w:ascii="Times New Roman" w:eastAsia="Times New Roman" w:hAnsi="Times New Roman" w:cs="Times New Roman"/>
          <w:sz w:val="20"/>
          <w:szCs w:val="20"/>
          <w:lang w:eastAsia="pl-PL"/>
        </w:rPr>
        <w:t xml:space="preserve"> zabezpieczenie instalacji nie podlegających demontażowi, </w:t>
      </w:r>
      <w:r w:rsidRPr="00863310">
        <w:rPr>
          <w:rFonts w:ascii="Times New Roman" w:eastAsia="Times New Roman" w:hAnsi="Times New Roman" w:cs="Times New Roman"/>
          <w:sz w:val="20"/>
          <w:szCs w:val="20"/>
          <w:lang w:eastAsia="pl-PL"/>
        </w:rPr>
        <w:sym w:font="Symbol" w:char="F02D"/>
      </w:r>
      <w:r w:rsidRPr="00863310">
        <w:rPr>
          <w:rFonts w:ascii="Times New Roman" w:eastAsia="Times New Roman" w:hAnsi="Times New Roman" w:cs="Times New Roman"/>
          <w:sz w:val="20"/>
          <w:szCs w:val="20"/>
          <w:lang w:eastAsia="pl-PL"/>
        </w:rPr>
        <w:t xml:space="preserve"> roboty rozbiórkowe, wyburzenia ścian, otworów drzwiowych, posadzek, </w:t>
      </w:r>
      <w:r w:rsidRPr="00863310">
        <w:rPr>
          <w:rFonts w:ascii="Times New Roman" w:eastAsia="Times New Roman" w:hAnsi="Times New Roman" w:cs="Times New Roman"/>
          <w:sz w:val="20"/>
          <w:szCs w:val="20"/>
          <w:lang w:eastAsia="pl-PL"/>
        </w:rPr>
        <w:sym w:font="Symbol" w:char="F02D"/>
      </w:r>
      <w:r w:rsidRPr="00863310">
        <w:rPr>
          <w:rFonts w:ascii="Times New Roman" w:eastAsia="Times New Roman" w:hAnsi="Times New Roman" w:cs="Times New Roman"/>
          <w:sz w:val="20"/>
          <w:szCs w:val="20"/>
          <w:lang w:eastAsia="pl-PL"/>
        </w:rPr>
        <w:t xml:space="preserve"> wymiana części stolarki okiennej i drzwiowej, </w:t>
      </w:r>
      <w:r w:rsidRPr="00863310">
        <w:rPr>
          <w:rFonts w:ascii="Times New Roman" w:eastAsia="Times New Roman" w:hAnsi="Times New Roman" w:cs="Times New Roman"/>
          <w:sz w:val="20"/>
          <w:szCs w:val="20"/>
          <w:lang w:eastAsia="pl-PL"/>
        </w:rPr>
        <w:sym w:font="Symbol" w:char="F02D"/>
      </w:r>
      <w:r w:rsidRPr="00863310">
        <w:rPr>
          <w:rFonts w:ascii="Times New Roman" w:eastAsia="Times New Roman" w:hAnsi="Times New Roman" w:cs="Times New Roman"/>
          <w:sz w:val="20"/>
          <w:szCs w:val="20"/>
          <w:lang w:eastAsia="pl-PL"/>
        </w:rPr>
        <w:t xml:space="preserve"> wymiana parapetów zewnętrznych i wewnętrznych </w:t>
      </w:r>
      <w:r w:rsidRPr="00863310">
        <w:rPr>
          <w:rFonts w:ascii="Times New Roman" w:eastAsia="Times New Roman" w:hAnsi="Times New Roman" w:cs="Times New Roman"/>
          <w:sz w:val="20"/>
          <w:szCs w:val="20"/>
          <w:lang w:eastAsia="pl-PL"/>
        </w:rPr>
        <w:sym w:font="Symbol" w:char="F02D"/>
      </w:r>
      <w:r w:rsidRPr="00863310">
        <w:rPr>
          <w:rFonts w:ascii="Times New Roman" w:eastAsia="Times New Roman" w:hAnsi="Times New Roman" w:cs="Times New Roman"/>
          <w:sz w:val="20"/>
          <w:szCs w:val="20"/>
          <w:lang w:eastAsia="pl-PL"/>
        </w:rPr>
        <w:t xml:space="preserve"> wykonanie sufitów podwieszanych, </w:t>
      </w:r>
      <w:r w:rsidRPr="00863310">
        <w:rPr>
          <w:rFonts w:ascii="Times New Roman" w:eastAsia="Times New Roman" w:hAnsi="Times New Roman" w:cs="Times New Roman"/>
          <w:sz w:val="20"/>
          <w:szCs w:val="20"/>
          <w:lang w:eastAsia="pl-PL"/>
        </w:rPr>
        <w:sym w:font="Symbol" w:char="F02D"/>
      </w:r>
      <w:r w:rsidRPr="00863310">
        <w:rPr>
          <w:rFonts w:ascii="Times New Roman" w:eastAsia="Times New Roman" w:hAnsi="Times New Roman" w:cs="Times New Roman"/>
          <w:sz w:val="20"/>
          <w:szCs w:val="20"/>
          <w:lang w:eastAsia="pl-PL"/>
        </w:rPr>
        <w:t xml:space="preserve"> wykonanie nowych ścianek działowych, posadzek, przekuć, nadproży, </w:t>
      </w:r>
      <w:r w:rsidRPr="00863310">
        <w:rPr>
          <w:rFonts w:ascii="Times New Roman" w:eastAsia="Times New Roman" w:hAnsi="Times New Roman" w:cs="Times New Roman"/>
          <w:sz w:val="20"/>
          <w:szCs w:val="20"/>
          <w:lang w:eastAsia="pl-PL"/>
        </w:rPr>
        <w:sym w:font="Symbol" w:char="F02D"/>
      </w:r>
      <w:r w:rsidRPr="00863310">
        <w:rPr>
          <w:rFonts w:ascii="Times New Roman" w:eastAsia="Times New Roman" w:hAnsi="Times New Roman" w:cs="Times New Roman"/>
          <w:sz w:val="20"/>
          <w:szCs w:val="20"/>
          <w:lang w:eastAsia="pl-PL"/>
        </w:rPr>
        <w:t xml:space="preserve"> przebudowa schodów zewnętrznych wejściowych od ul. Radomskiej, </w:t>
      </w:r>
      <w:r w:rsidRPr="00863310">
        <w:rPr>
          <w:rFonts w:ascii="Times New Roman" w:eastAsia="Times New Roman" w:hAnsi="Times New Roman" w:cs="Times New Roman"/>
          <w:sz w:val="20"/>
          <w:szCs w:val="20"/>
          <w:lang w:eastAsia="pl-PL"/>
        </w:rPr>
        <w:sym w:font="Symbol" w:char="F02D"/>
      </w:r>
      <w:r w:rsidRPr="00863310">
        <w:rPr>
          <w:rFonts w:ascii="Times New Roman" w:eastAsia="Times New Roman" w:hAnsi="Times New Roman" w:cs="Times New Roman"/>
          <w:sz w:val="20"/>
          <w:szCs w:val="20"/>
          <w:lang w:eastAsia="pl-PL"/>
        </w:rPr>
        <w:t xml:space="preserve"> wykonanie elewacji budynku, </w:t>
      </w:r>
      <w:r w:rsidRPr="00863310">
        <w:rPr>
          <w:rFonts w:ascii="Times New Roman" w:eastAsia="Times New Roman" w:hAnsi="Times New Roman" w:cs="Times New Roman"/>
          <w:sz w:val="20"/>
          <w:szCs w:val="20"/>
          <w:lang w:eastAsia="pl-PL"/>
        </w:rPr>
        <w:sym w:font="Symbol" w:char="F02D"/>
      </w:r>
      <w:r w:rsidRPr="00863310">
        <w:rPr>
          <w:rFonts w:ascii="Times New Roman" w:eastAsia="Times New Roman" w:hAnsi="Times New Roman" w:cs="Times New Roman"/>
          <w:sz w:val="20"/>
          <w:szCs w:val="20"/>
          <w:lang w:eastAsia="pl-PL"/>
        </w:rPr>
        <w:t xml:space="preserve"> dach w zakresie: - rozbiórka istniejących świetlików dachowych, - wykonanie po istniejących świetlikach pokrycia dachu blachą trapezową, - malowanie dachu, - montaż obróbek blacharskich, rur i rynien spustowych z PCV, - obłożenie kominów płytkami okładzinowymi klinkierowymi, </w:t>
      </w:r>
      <w:r w:rsidRPr="00863310">
        <w:rPr>
          <w:rFonts w:ascii="Times New Roman" w:eastAsia="Times New Roman" w:hAnsi="Times New Roman" w:cs="Times New Roman"/>
          <w:sz w:val="20"/>
          <w:szCs w:val="20"/>
          <w:lang w:eastAsia="pl-PL"/>
        </w:rPr>
        <w:sym w:font="Symbol" w:char="F02D"/>
      </w:r>
      <w:r w:rsidRPr="00863310">
        <w:rPr>
          <w:rFonts w:ascii="Times New Roman" w:eastAsia="Times New Roman" w:hAnsi="Times New Roman" w:cs="Times New Roman"/>
          <w:sz w:val="20"/>
          <w:szCs w:val="20"/>
          <w:lang w:eastAsia="pl-PL"/>
        </w:rPr>
        <w:t xml:space="preserve"> przebudowa i budowa instalacji wewnętrznych wraz z wymaganym osprzętem, w tym: sanitarna: wody zimnej i ciepłej, kanalizacji sanitarnej, ogrzewania, wentylacji mechanicznej, klimatyzacji; elektryczna: oświetlenia wewnętrznego, oświetlenia awaryjnego, oświetlenia ewakuacyjnego, instalacja gniazd wtyczkowych, instalacja wentylacji, klimatyzacji i rekuperacji; instalacji niskoprądowej: instalacji LAN i zasilania urządzeń komputerowych, instalacji sygnalizacji pożaru, instalacji sygnalizacji włamania, instalacji monitoringu, instalacji odgromowej, </w:t>
      </w:r>
      <w:r w:rsidRPr="00863310">
        <w:rPr>
          <w:rFonts w:ascii="Times New Roman" w:eastAsia="Times New Roman" w:hAnsi="Times New Roman" w:cs="Times New Roman"/>
          <w:sz w:val="20"/>
          <w:szCs w:val="20"/>
          <w:lang w:eastAsia="pl-PL"/>
        </w:rPr>
        <w:sym w:font="Symbol" w:char="F02D"/>
      </w:r>
      <w:r w:rsidRPr="00863310">
        <w:rPr>
          <w:rFonts w:ascii="Times New Roman" w:eastAsia="Times New Roman" w:hAnsi="Times New Roman" w:cs="Times New Roman"/>
          <w:sz w:val="20"/>
          <w:szCs w:val="20"/>
          <w:lang w:eastAsia="pl-PL"/>
        </w:rPr>
        <w:t xml:space="preserve"> wykonanie robót wykończeniowych, w tym tynków wewnętrznych, malowania, okładzin, itp., </w:t>
      </w:r>
      <w:r w:rsidRPr="00863310">
        <w:rPr>
          <w:rFonts w:ascii="Times New Roman" w:eastAsia="Times New Roman" w:hAnsi="Times New Roman" w:cs="Times New Roman"/>
          <w:sz w:val="20"/>
          <w:szCs w:val="20"/>
          <w:lang w:eastAsia="pl-PL"/>
        </w:rPr>
        <w:sym w:font="Symbol" w:char="F02D"/>
      </w:r>
      <w:r w:rsidRPr="00863310">
        <w:rPr>
          <w:rFonts w:ascii="Times New Roman" w:eastAsia="Times New Roman" w:hAnsi="Times New Roman" w:cs="Times New Roman"/>
          <w:sz w:val="20"/>
          <w:szCs w:val="20"/>
          <w:lang w:eastAsia="pl-PL"/>
        </w:rPr>
        <w:t xml:space="preserve"> podłogi i posadzki/</w:t>
      </w:r>
      <w:proofErr w:type="spellStart"/>
      <w:r w:rsidRPr="00863310">
        <w:rPr>
          <w:rFonts w:ascii="Times New Roman" w:eastAsia="Times New Roman" w:hAnsi="Times New Roman" w:cs="Times New Roman"/>
          <w:sz w:val="20"/>
          <w:szCs w:val="20"/>
          <w:lang w:eastAsia="pl-PL"/>
        </w:rPr>
        <w:t>gress</w:t>
      </w:r>
      <w:proofErr w:type="spellEnd"/>
      <w:r w:rsidRPr="00863310">
        <w:rPr>
          <w:rFonts w:ascii="Times New Roman" w:eastAsia="Times New Roman" w:hAnsi="Times New Roman" w:cs="Times New Roman"/>
          <w:sz w:val="20"/>
          <w:szCs w:val="20"/>
          <w:lang w:eastAsia="pl-PL"/>
        </w:rPr>
        <w:t xml:space="preserve"> i homogeniczna wykładzina podłogowa akustyczna i elastyczna/, </w:t>
      </w:r>
      <w:r w:rsidRPr="00863310">
        <w:rPr>
          <w:rFonts w:ascii="Times New Roman" w:eastAsia="Times New Roman" w:hAnsi="Times New Roman" w:cs="Times New Roman"/>
          <w:sz w:val="20"/>
          <w:szCs w:val="20"/>
          <w:lang w:eastAsia="pl-PL"/>
        </w:rPr>
        <w:sym w:font="Symbol" w:char="F02D"/>
      </w:r>
      <w:r w:rsidRPr="00863310">
        <w:rPr>
          <w:rFonts w:ascii="Times New Roman" w:eastAsia="Times New Roman" w:hAnsi="Times New Roman" w:cs="Times New Roman"/>
          <w:sz w:val="20"/>
          <w:szCs w:val="20"/>
          <w:lang w:eastAsia="pl-PL"/>
        </w:rPr>
        <w:t xml:space="preserve"> wykonanie czasowej organizacji ruchu na czas prowadzenia robót, </w:t>
      </w:r>
      <w:r w:rsidRPr="00863310">
        <w:rPr>
          <w:rFonts w:ascii="Times New Roman" w:eastAsia="Times New Roman" w:hAnsi="Times New Roman" w:cs="Times New Roman"/>
          <w:sz w:val="20"/>
          <w:szCs w:val="20"/>
          <w:lang w:eastAsia="pl-PL"/>
        </w:rPr>
        <w:sym w:font="Symbol" w:char="F02D"/>
      </w:r>
      <w:r w:rsidRPr="00863310">
        <w:rPr>
          <w:rFonts w:ascii="Times New Roman" w:eastAsia="Times New Roman" w:hAnsi="Times New Roman" w:cs="Times New Roman"/>
          <w:sz w:val="20"/>
          <w:szCs w:val="20"/>
          <w:lang w:eastAsia="pl-PL"/>
        </w:rPr>
        <w:t xml:space="preserve"> roboty towarzyszące /w tym zabezpieczenia istniejącej sieci, usunięcie ew. kolizji z istniejącym uzbrojeniem/, </w:t>
      </w:r>
      <w:r w:rsidRPr="00863310">
        <w:rPr>
          <w:rFonts w:ascii="Times New Roman" w:eastAsia="Times New Roman" w:hAnsi="Times New Roman" w:cs="Times New Roman"/>
          <w:sz w:val="20"/>
          <w:szCs w:val="20"/>
          <w:lang w:eastAsia="pl-PL"/>
        </w:rPr>
        <w:sym w:font="Symbol" w:char="F02D"/>
      </w:r>
      <w:r w:rsidRPr="00863310">
        <w:rPr>
          <w:rFonts w:ascii="Times New Roman" w:eastAsia="Times New Roman" w:hAnsi="Times New Roman" w:cs="Times New Roman"/>
          <w:sz w:val="20"/>
          <w:szCs w:val="20"/>
          <w:lang w:eastAsia="pl-PL"/>
        </w:rPr>
        <w:t xml:space="preserve"> zakup wraz z dostawą i montażem fabrycznie nowego, sprawnego technicznie, kompletnego wyposażenia obiektu zgodnie z przyjętym w dokumentacji projektowej zakresem w tym urządzeń i innych ruchomych elementów wyposażenia oraz elementów pomocniczych pozwalających na prawidłowe użytkowanie danego sprzętu, urządzenia, wyposażenia, </w:t>
      </w:r>
      <w:r w:rsidRPr="00863310">
        <w:rPr>
          <w:rFonts w:ascii="Times New Roman" w:eastAsia="Times New Roman" w:hAnsi="Times New Roman" w:cs="Times New Roman"/>
          <w:sz w:val="20"/>
          <w:szCs w:val="20"/>
          <w:lang w:eastAsia="pl-PL"/>
        </w:rPr>
        <w:sym w:font="Symbol" w:char="F02D"/>
      </w:r>
      <w:r w:rsidRPr="00863310">
        <w:rPr>
          <w:rFonts w:ascii="Times New Roman" w:eastAsia="Times New Roman" w:hAnsi="Times New Roman" w:cs="Times New Roman"/>
          <w:sz w:val="20"/>
          <w:szCs w:val="20"/>
          <w:lang w:eastAsia="pl-PL"/>
        </w:rPr>
        <w:t xml:space="preserve"> dostawa i montaż elementów </w:t>
      </w:r>
      <w:proofErr w:type="spellStart"/>
      <w:r w:rsidRPr="00863310">
        <w:rPr>
          <w:rFonts w:ascii="Times New Roman" w:eastAsia="Times New Roman" w:hAnsi="Times New Roman" w:cs="Times New Roman"/>
          <w:sz w:val="20"/>
          <w:szCs w:val="20"/>
          <w:lang w:eastAsia="pl-PL"/>
        </w:rPr>
        <w:t>p.poz</w:t>
      </w:r>
      <w:proofErr w:type="spellEnd"/>
      <w:r w:rsidRPr="00863310">
        <w:rPr>
          <w:rFonts w:ascii="Times New Roman" w:eastAsia="Times New Roman" w:hAnsi="Times New Roman" w:cs="Times New Roman"/>
          <w:sz w:val="20"/>
          <w:szCs w:val="20"/>
          <w:lang w:eastAsia="pl-PL"/>
        </w:rPr>
        <w:t xml:space="preserve">., </w:t>
      </w:r>
      <w:r w:rsidRPr="00863310">
        <w:rPr>
          <w:rFonts w:ascii="Times New Roman" w:eastAsia="Times New Roman" w:hAnsi="Times New Roman" w:cs="Times New Roman"/>
          <w:sz w:val="20"/>
          <w:szCs w:val="20"/>
          <w:lang w:eastAsia="pl-PL"/>
        </w:rPr>
        <w:sym w:font="Symbol" w:char="F02D"/>
      </w:r>
      <w:r w:rsidRPr="00863310">
        <w:rPr>
          <w:rFonts w:ascii="Times New Roman" w:eastAsia="Times New Roman" w:hAnsi="Times New Roman" w:cs="Times New Roman"/>
          <w:sz w:val="20"/>
          <w:szCs w:val="20"/>
          <w:lang w:eastAsia="pl-PL"/>
        </w:rPr>
        <w:t xml:space="preserve"> inne roboty, w tym: </w:t>
      </w:r>
      <w:r w:rsidRPr="00863310">
        <w:rPr>
          <w:rFonts w:ascii="Times New Roman" w:eastAsia="Times New Roman" w:hAnsi="Times New Roman" w:cs="Times New Roman"/>
          <w:sz w:val="20"/>
          <w:szCs w:val="20"/>
          <w:lang w:eastAsia="pl-PL"/>
        </w:rPr>
        <w:sym w:font="Symbol" w:char="F02D"/>
      </w:r>
      <w:r w:rsidRPr="00863310">
        <w:rPr>
          <w:rFonts w:ascii="Times New Roman" w:eastAsia="Times New Roman" w:hAnsi="Times New Roman" w:cs="Times New Roman"/>
          <w:sz w:val="20"/>
          <w:szCs w:val="20"/>
          <w:lang w:eastAsia="pl-PL"/>
        </w:rPr>
        <w:t xml:space="preserve"> zabezpieczenie nadzoru ze strony właścicieli sieci kolidującej z zadaniem, </w:t>
      </w:r>
      <w:r w:rsidRPr="00863310">
        <w:rPr>
          <w:rFonts w:ascii="Times New Roman" w:eastAsia="Times New Roman" w:hAnsi="Times New Roman" w:cs="Times New Roman"/>
          <w:sz w:val="20"/>
          <w:szCs w:val="20"/>
          <w:lang w:eastAsia="pl-PL"/>
        </w:rPr>
        <w:sym w:font="Symbol" w:char="F02D"/>
      </w:r>
      <w:r w:rsidRPr="00863310">
        <w:rPr>
          <w:rFonts w:ascii="Times New Roman" w:eastAsia="Times New Roman" w:hAnsi="Times New Roman" w:cs="Times New Roman"/>
          <w:sz w:val="20"/>
          <w:szCs w:val="20"/>
          <w:lang w:eastAsia="pl-PL"/>
        </w:rPr>
        <w:t xml:space="preserve"> uporządkowanie terenu objętego robotami, </w:t>
      </w:r>
      <w:r w:rsidRPr="00863310">
        <w:rPr>
          <w:rFonts w:ascii="Times New Roman" w:eastAsia="Times New Roman" w:hAnsi="Times New Roman" w:cs="Times New Roman"/>
          <w:sz w:val="20"/>
          <w:szCs w:val="20"/>
          <w:lang w:eastAsia="pl-PL"/>
        </w:rPr>
        <w:sym w:font="Symbol" w:char="F02D"/>
      </w:r>
      <w:r w:rsidRPr="00863310">
        <w:rPr>
          <w:rFonts w:ascii="Times New Roman" w:eastAsia="Times New Roman" w:hAnsi="Times New Roman" w:cs="Times New Roman"/>
          <w:sz w:val="20"/>
          <w:szCs w:val="20"/>
          <w:lang w:eastAsia="pl-PL"/>
        </w:rPr>
        <w:t xml:space="preserve"> przeprowadzenie wymaganych prób, sprawdzeń, badań i pomiarów, </w:t>
      </w:r>
      <w:r w:rsidRPr="00863310">
        <w:rPr>
          <w:rFonts w:ascii="Times New Roman" w:eastAsia="Times New Roman" w:hAnsi="Times New Roman" w:cs="Times New Roman"/>
          <w:sz w:val="20"/>
          <w:szCs w:val="20"/>
          <w:lang w:eastAsia="pl-PL"/>
        </w:rPr>
        <w:sym w:font="Symbol" w:char="F02D"/>
      </w:r>
      <w:r w:rsidRPr="00863310">
        <w:rPr>
          <w:rFonts w:ascii="Times New Roman" w:eastAsia="Times New Roman" w:hAnsi="Times New Roman" w:cs="Times New Roman"/>
          <w:sz w:val="20"/>
          <w:szCs w:val="20"/>
          <w:lang w:eastAsia="pl-PL"/>
        </w:rPr>
        <w:t xml:space="preserve"> przekazanie Zamawiającemu instrukcji obsługi i konserwacji oraz karty gwarancyjne w języku polskim dla każdej jednostki dostarczonej, </w:t>
      </w:r>
      <w:r w:rsidRPr="00863310">
        <w:rPr>
          <w:rFonts w:ascii="Times New Roman" w:eastAsia="Times New Roman" w:hAnsi="Times New Roman" w:cs="Times New Roman"/>
          <w:sz w:val="20"/>
          <w:szCs w:val="20"/>
          <w:lang w:eastAsia="pl-PL"/>
        </w:rPr>
        <w:sym w:font="Symbol" w:char="F02D"/>
      </w:r>
      <w:r w:rsidRPr="00863310">
        <w:rPr>
          <w:rFonts w:ascii="Times New Roman" w:eastAsia="Times New Roman" w:hAnsi="Times New Roman" w:cs="Times New Roman"/>
          <w:sz w:val="20"/>
          <w:szCs w:val="20"/>
          <w:lang w:eastAsia="pl-PL"/>
        </w:rPr>
        <w:t xml:space="preserve"> wykonanie dokumentacji powykonawczej, </w:t>
      </w:r>
      <w:r w:rsidRPr="00863310">
        <w:rPr>
          <w:rFonts w:ascii="Times New Roman" w:eastAsia="Times New Roman" w:hAnsi="Times New Roman" w:cs="Times New Roman"/>
          <w:sz w:val="20"/>
          <w:szCs w:val="20"/>
          <w:lang w:eastAsia="pl-PL"/>
        </w:rPr>
        <w:sym w:font="Symbol" w:char="F02D"/>
      </w:r>
      <w:r w:rsidRPr="00863310">
        <w:rPr>
          <w:rFonts w:ascii="Times New Roman" w:eastAsia="Times New Roman" w:hAnsi="Times New Roman" w:cs="Times New Roman"/>
          <w:sz w:val="20"/>
          <w:szCs w:val="20"/>
          <w:lang w:eastAsia="pl-PL"/>
        </w:rPr>
        <w:t xml:space="preserve"> przeglądy gwarancyjne, </w:t>
      </w:r>
      <w:r w:rsidRPr="00863310">
        <w:rPr>
          <w:rFonts w:ascii="Times New Roman" w:eastAsia="Times New Roman" w:hAnsi="Times New Roman" w:cs="Times New Roman"/>
          <w:sz w:val="20"/>
          <w:szCs w:val="20"/>
          <w:lang w:eastAsia="pl-PL"/>
        </w:rPr>
        <w:sym w:font="Symbol" w:char="F02D"/>
      </w:r>
      <w:r w:rsidRPr="00863310">
        <w:rPr>
          <w:rFonts w:ascii="Times New Roman" w:eastAsia="Times New Roman" w:hAnsi="Times New Roman" w:cs="Times New Roman"/>
          <w:sz w:val="20"/>
          <w:szCs w:val="20"/>
          <w:lang w:eastAsia="pl-PL"/>
        </w:rPr>
        <w:t xml:space="preserve"> konserwacja, serwisowanie sprzętu, urządzeń i wyposażenia w okresie rękojmi i gwarancji, Szczegółowe parametry techniczne oraz parametry charakterystyczne materiałów i urządzeń, zakres prac będących przedmiotem zamówienia określa dokumentacja projektowa o których mowa w pkt. 1 opisu</w:t>
      </w:r>
      <w:r w:rsidRPr="00863310">
        <w:rPr>
          <w:rFonts w:ascii="Times New Roman" w:eastAsia="Times New Roman" w:hAnsi="Times New Roman" w:cs="Times New Roman"/>
          <w:lang w:eastAsia="pl-PL"/>
        </w:rPr>
        <w:t xml:space="preserve"> </w:t>
      </w:r>
      <w:r w:rsidRPr="00863310">
        <w:rPr>
          <w:rFonts w:ascii="Times New Roman" w:eastAsia="Times New Roman" w:hAnsi="Times New Roman" w:cs="Times New Roman"/>
          <w:sz w:val="20"/>
          <w:szCs w:val="20"/>
          <w:lang w:eastAsia="pl-PL"/>
        </w:rPr>
        <w:t xml:space="preserve">przedmiotu zamówienia Część III SIWZ. </w:t>
      </w:r>
      <w:r w:rsidRPr="00863310">
        <w:rPr>
          <w:rFonts w:ascii="Times New Roman" w:eastAsia="Times New Roman" w:hAnsi="Times New Roman" w:cs="Times New Roman"/>
          <w:sz w:val="20"/>
          <w:szCs w:val="20"/>
          <w:lang w:eastAsia="pl-PL"/>
        </w:rPr>
        <w:br/>
      </w:r>
      <w:r w:rsidRPr="00863310">
        <w:rPr>
          <w:rFonts w:ascii="Times New Roman" w:eastAsia="Times New Roman" w:hAnsi="Times New Roman" w:cs="Times New Roman"/>
          <w:lang w:eastAsia="pl-PL"/>
        </w:rPr>
        <w:br/>
      </w:r>
      <w:r w:rsidRPr="00863310">
        <w:rPr>
          <w:rFonts w:ascii="Times New Roman" w:eastAsia="Times New Roman" w:hAnsi="Times New Roman" w:cs="Times New Roman"/>
          <w:b/>
          <w:bCs/>
          <w:lang w:eastAsia="pl-PL"/>
        </w:rPr>
        <w:t xml:space="preserve">II.5) Główny kod CPV: </w:t>
      </w:r>
      <w:r w:rsidRPr="00863310">
        <w:rPr>
          <w:rFonts w:ascii="Times New Roman" w:eastAsia="Times New Roman" w:hAnsi="Times New Roman" w:cs="Times New Roman"/>
          <w:lang w:eastAsia="pl-PL"/>
        </w:rPr>
        <w:t xml:space="preserve">45000000-7 </w:t>
      </w:r>
      <w:r w:rsidRPr="00863310">
        <w:rPr>
          <w:rFonts w:ascii="Times New Roman" w:eastAsia="Times New Roman" w:hAnsi="Times New Roman" w:cs="Times New Roman"/>
          <w:lang w:eastAsia="pl-PL"/>
        </w:rPr>
        <w:br/>
      </w:r>
      <w:r w:rsidRPr="00863310">
        <w:rPr>
          <w:rFonts w:ascii="Times New Roman" w:eastAsia="Times New Roman" w:hAnsi="Times New Roman" w:cs="Times New Roman"/>
          <w:b/>
          <w:bCs/>
          <w:lang w:eastAsia="pl-PL"/>
        </w:rPr>
        <w:t>Dodatkowe kody CPV:</w:t>
      </w:r>
      <w:r w:rsidRPr="00863310">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94"/>
      </w:tblGrid>
      <w:tr w:rsidR="00771005" w:rsidRPr="00863310" w:rsidTr="00771005">
        <w:tc>
          <w:tcPr>
            <w:tcW w:w="0" w:type="auto"/>
            <w:tcBorders>
              <w:top w:val="single" w:sz="6" w:space="0" w:color="000000"/>
              <w:left w:val="single" w:sz="6" w:space="0" w:color="000000"/>
              <w:bottom w:val="single" w:sz="6" w:space="0" w:color="000000"/>
              <w:right w:val="single" w:sz="6" w:space="0" w:color="000000"/>
            </w:tcBorders>
            <w:vAlign w:val="center"/>
            <w:hideMark/>
          </w:tcPr>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lang w:eastAsia="pl-PL"/>
              </w:rPr>
              <w:t>Kod CPV</w:t>
            </w:r>
          </w:p>
        </w:tc>
      </w:tr>
      <w:tr w:rsidR="00771005" w:rsidRPr="00863310" w:rsidTr="00771005">
        <w:tc>
          <w:tcPr>
            <w:tcW w:w="0" w:type="auto"/>
            <w:tcBorders>
              <w:top w:val="single" w:sz="6" w:space="0" w:color="000000"/>
              <w:left w:val="single" w:sz="6" w:space="0" w:color="000000"/>
              <w:bottom w:val="single" w:sz="6" w:space="0" w:color="000000"/>
              <w:right w:val="single" w:sz="6" w:space="0" w:color="000000"/>
            </w:tcBorders>
            <w:vAlign w:val="center"/>
            <w:hideMark/>
          </w:tcPr>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lang w:eastAsia="pl-PL"/>
              </w:rPr>
              <w:t>45215000-7</w:t>
            </w:r>
          </w:p>
        </w:tc>
      </w:tr>
      <w:tr w:rsidR="00771005" w:rsidRPr="00863310" w:rsidTr="00771005">
        <w:tc>
          <w:tcPr>
            <w:tcW w:w="0" w:type="auto"/>
            <w:tcBorders>
              <w:top w:val="single" w:sz="6" w:space="0" w:color="000000"/>
              <w:left w:val="single" w:sz="6" w:space="0" w:color="000000"/>
              <w:bottom w:val="single" w:sz="6" w:space="0" w:color="000000"/>
              <w:right w:val="single" w:sz="6" w:space="0" w:color="000000"/>
            </w:tcBorders>
            <w:vAlign w:val="center"/>
            <w:hideMark/>
          </w:tcPr>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lang w:eastAsia="pl-PL"/>
              </w:rPr>
              <w:t>45453000-7</w:t>
            </w:r>
          </w:p>
        </w:tc>
      </w:tr>
      <w:tr w:rsidR="00771005" w:rsidRPr="00863310" w:rsidTr="00771005">
        <w:tc>
          <w:tcPr>
            <w:tcW w:w="0" w:type="auto"/>
            <w:tcBorders>
              <w:top w:val="single" w:sz="6" w:space="0" w:color="000000"/>
              <w:left w:val="single" w:sz="6" w:space="0" w:color="000000"/>
              <w:bottom w:val="single" w:sz="6" w:space="0" w:color="000000"/>
              <w:right w:val="single" w:sz="6" w:space="0" w:color="000000"/>
            </w:tcBorders>
            <w:vAlign w:val="center"/>
            <w:hideMark/>
          </w:tcPr>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lang w:eastAsia="pl-PL"/>
              </w:rPr>
              <w:t>45111300-1</w:t>
            </w:r>
          </w:p>
        </w:tc>
      </w:tr>
      <w:tr w:rsidR="00771005" w:rsidRPr="00863310" w:rsidTr="00771005">
        <w:tc>
          <w:tcPr>
            <w:tcW w:w="0" w:type="auto"/>
            <w:tcBorders>
              <w:top w:val="single" w:sz="6" w:space="0" w:color="000000"/>
              <w:left w:val="single" w:sz="6" w:space="0" w:color="000000"/>
              <w:bottom w:val="single" w:sz="6" w:space="0" w:color="000000"/>
              <w:right w:val="single" w:sz="6" w:space="0" w:color="000000"/>
            </w:tcBorders>
            <w:vAlign w:val="center"/>
            <w:hideMark/>
          </w:tcPr>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lang w:eastAsia="pl-PL"/>
              </w:rPr>
              <w:t>45262520-2</w:t>
            </w:r>
          </w:p>
        </w:tc>
      </w:tr>
      <w:tr w:rsidR="00771005" w:rsidRPr="00863310" w:rsidTr="00771005">
        <w:tc>
          <w:tcPr>
            <w:tcW w:w="0" w:type="auto"/>
            <w:tcBorders>
              <w:top w:val="single" w:sz="6" w:space="0" w:color="000000"/>
              <w:left w:val="single" w:sz="6" w:space="0" w:color="000000"/>
              <w:bottom w:val="single" w:sz="6" w:space="0" w:color="000000"/>
              <w:right w:val="single" w:sz="6" w:space="0" w:color="000000"/>
            </w:tcBorders>
            <w:vAlign w:val="center"/>
            <w:hideMark/>
          </w:tcPr>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lang w:eastAsia="pl-PL"/>
              </w:rPr>
              <w:t>45410000-4</w:t>
            </w:r>
          </w:p>
        </w:tc>
      </w:tr>
      <w:tr w:rsidR="00771005" w:rsidRPr="00863310" w:rsidTr="00771005">
        <w:tc>
          <w:tcPr>
            <w:tcW w:w="0" w:type="auto"/>
            <w:tcBorders>
              <w:top w:val="single" w:sz="6" w:space="0" w:color="000000"/>
              <w:left w:val="single" w:sz="6" w:space="0" w:color="000000"/>
              <w:bottom w:val="single" w:sz="6" w:space="0" w:color="000000"/>
              <w:right w:val="single" w:sz="6" w:space="0" w:color="000000"/>
            </w:tcBorders>
            <w:vAlign w:val="center"/>
            <w:hideMark/>
          </w:tcPr>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lang w:eastAsia="pl-PL"/>
              </w:rPr>
              <w:t>45431200-9</w:t>
            </w:r>
          </w:p>
        </w:tc>
      </w:tr>
      <w:tr w:rsidR="00771005" w:rsidRPr="00863310" w:rsidTr="00771005">
        <w:tc>
          <w:tcPr>
            <w:tcW w:w="0" w:type="auto"/>
            <w:tcBorders>
              <w:top w:val="single" w:sz="6" w:space="0" w:color="000000"/>
              <w:left w:val="single" w:sz="6" w:space="0" w:color="000000"/>
              <w:bottom w:val="single" w:sz="6" w:space="0" w:color="000000"/>
              <w:right w:val="single" w:sz="6" w:space="0" w:color="000000"/>
            </w:tcBorders>
            <w:vAlign w:val="center"/>
            <w:hideMark/>
          </w:tcPr>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lang w:eastAsia="pl-PL"/>
              </w:rPr>
              <w:t>45421146-9</w:t>
            </w:r>
          </w:p>
        </w:tc>
      </w:tr>
      <w:tr w:rsidR="00771005" w:rsidRPr="00863310" w:rsidTr="00771005">
        <w:tc>
          <w:tcPr>
            <w:tcW w:w="0" w:type="auto"/>
            <w:tcBorders>
              <w:top w:val="single" w:sz="6" w:space="0" w:color="000000"/>
              <w:left w:val="single" w:sz="6" w:space="0" w:color="000000"/>
              <w:bottom w:val="single" w:sz="6" w:space="0" w:color="000000"/>
              <w:right w:val="single" w:sz="6" w:space="0" w:color="000000"/>
            </w:tcBorders>
            <w:vAlign w:val="center"/>
            <w:hideMark/>
          </w:tcPr>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lang w:eastAsia="pl-PL"/>
              </w:rPr>
              <w:t>45432100-5</w:t>
            </w:r>
          </w:p>
        </w:tc>
      </w:tr>
      <w:tr w:rsidR="00771005" w:rsidRPr="00863310" w:rsidTr="00771005">
        <w:tc>
          <w:tcPr>
            <w:tcW w:w="0" w:type="auto"/>
            <w:tcBorders>
              <w:top w:val="single" w:sz="6" w:space="0" w:color="000000"/>
              <w:left w:val="single" w:sz="6" w:space="0" w:color="000000"/>
              <w:bottom w:val="single" w:sz="6" w:space="0" w:color="000000"/>
              <w:right w:val="single" w:sz="6" w:space="0" w:color="000000"/>
            </w:tcBorders>
            <w:vAlign w:val="center"/>
            <w:hideMark/>
          </w:tcPr>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lang w:eastAsia="pl-PL"/>
              </w:rPr>
              <w:t>45421100-5</w:t>
            </w:r>
          </w:p>
        </w:tc>
      </w:tr>
      <w:tr w:rsidR="00771005" w:rsidRPr="00863310" w:rsidTr="00771005">
        <w:tc>
          <w:tcPr>
            <w:tcW w:w="0" w:type="auto"/>
            <w:tcBorders>
              <w:top w:val="single" w:sz="6" w:space="0" w:color="000000"/>
              <w:left w:val="single" w:sz="6" w:space="0" w:color="000000"/>
              <w:bottom w:val="single" w:sz="6" w:space="0" w:color="000000"/>
              <w:right w:val="single" w:sz="6" w:space="0" w:color="000000"/>
            </w:tcBorders>
            <w:vAlign w:val="center"/>
            <w:hideMark/>
          </w:tcPr>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lang w:eastAsia="pl-PL"/>
              </w:rPr>
              <w:lastRenderedPageBreak/>
              <w:t>45443000-4</w:t>
            </w:r>
          </w:p>
        </w:tc>
      </w:tr>
      <w:tr w:rsidR="00771005" w:rsidRPr="00863310" w:rsidTr="00771005">
        <w:tc>
          <w:tcPr>
            <w:tcW w:w="0" w:type="auto"/>
            <w:tcBorders>
              <w:top w:val="single" w:sz="6" w:space="0" w:color="000000"/>
              <w:left w:val="single" w:sz="6" w:space="0" w:color="000000"/>
              <w:bottom w:val="single" w:sz="6" w:space="0" w:color="000000"/>
              <w:right w:val="single" w:sz="6" w:space="0" w:color="000000"/>
            </w:tcBorders>
            <w:vAlign w:val="center"/>
            <w:hideMark/>
          </w:tcPr>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lang w:eastAsia="pl-PL"/>
              </w:rPr>
              <w:t>45442100-8</w:t>
            </w:r>
          </w:p>
        </w:tc>
      </w:tr>
      <w:tr w:rsidR="00771005" w:rsidRPr="00863310" w:rsidTr="00771005">
        <w:tc>
          <w:tcPr>
            <w:tcW w:w="0" w:type="auto"/>
            <w:tcBorders>
              <w:top w:val="single" w:sz="6" w:space="0" w:color="000000"/>
              <w:left w:val="single" w:sz="6" w:space="0" w:color="000000"/>
              <w:bottom w:val="single" w:sz="6" w:space="0" w:color="000000"/>
              <w:right w:val="single" w:sz="6" w:space="0" w:color="000000"/>
            </w:tcBorders>
            <w:vAlign w:val="center"/>
            <w:hideMark/>
          </w:tcPr>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lang w:eastAsia="pl-PL"/>
              </w:rPr>
              <w:t>39150000-8</w:t>
            </w:r>
          </w:p>
        </w:tc>
      </w:tr>
      <w:tr w:rsidR="00771005" w:rsidRPr="00863310" w:rsidTr="00771005">
        <w:tc>
          <w:tcPr>
            <w:tcW w:w="0" w:type="auto"/>
            <w:tcBorders>
              <w:top w:val="single" w:sz="6" w:space="0" w:color="000000"/>
              <w:left w:val="single" w:sz="6" w:space="0" w:color="000000"/>
              <w:bottom w:val="single" w:sz="6" w:space="0" w:color="000000"/>
              <w:right w:val="single" w:sz="6" w:space="0" w:color="000000"/>
            </w:tcBorders>
            <w:vAlign w:val="center"/>
            <w:hideMark/>
          </w:tcPr>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lang w:eastAsia="pl-PL"/>
              </w:rPr>
              <w:t>45311000-0</w:t>
            </w:r>
          </w:p>
        </w:tc>
      </w:tr>
      <w:tr w:rsidR="00771005" w:rsidRPr="00863310" w:rsidTr="00771005">
        <w:tc>
          <w:tcPr>
            <w:tcW w:w="0" w:type="auto"/>
            <w:tcBorders>
              <w:top w:val="single" w:sz="6" w:space="0" w:color="000000"/>
              <w:left w:val="single" w:sz="6" w:space="0" w:color="000000"/>
              <w:bottom w:val="single" w:sz="6" w:space="0" w:color="000000"/>
              <w:right w:val="single" w:sz="6" w:space="0" w:color="000000"/>
            </w:tcBorders>
            <w:vAlign w:val="center"/>
            <w:hideMark/>
          </w:tcPr>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lang w:eastAsia="pl-PL"/>
              </w:rPr>
              <w:t>45331100-7</w:t>
            </w:r>
          </w:p>
        </w:tc>
      </w:tr>
      <w:tr w:rsidR="00771005" w:rsidRPr="00863310" w:rsidTr="00771005">
        <w:tc>
          <w:tcPr>
            <w:tcW w:w="0" w:type="auto"/>
            <w:tcBorders>
              <w:top w:val="single" w:sz="6" w:space="0" w:color="000000"/>
              <w:left w:val="single" w:sz="6" w:space="0" w:color="000000"/>
              <w:bottom w:val="single" w:sz="6" w:space="0" w:color="000000"/>
              <w:right w:val="single" w:sz="6" w:space="0" w:color="000000"/>
            </w:tcBorders>
            <w:vAlign w:val="center"/>
            <w:hideMark/>
          </w:tcPr>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lang w:eastAsia="pl-PL"/>
              </w:rPr>
              <w:t>45300000-0</w:t>
            </w:r>
          </w:p>
        </w:tc>
      </w:tr>
      <w:tr w:rsidR="00771005" w:rsidRPr="00863310" w:rsidTr="00771005">
        <w:tc>
          <w:tcPr>
            <w:tcW w:w="0" w:type="auto"/>
            <w:tcBorders>
              <w:top w:val="single" w:sz="6" w:space="0" w:color="000000"/>
              <w:left w:val="single" w:sz="6" w:space="0" w:color="000000"/>
              <w:bottom w:val="single" w:sz="6" w:space="0" w:color="000000"/>
              <w:right w:val="single" w:sz="6" w:space="0" w:color="000000"/>
            </w:tcBorders>
            <w:vAlign w:val="center"/>
            <w:hideMark/>
          </w:tcPr>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lang w:eastAsia="pl-PL"/>
              </w:rPr>
              <w:t>45330000-9</w:t>
            </w:r>
          </w:p>
        </w:tc>
      </w:tr>
      <w:tr w:rsidR="00771005" w:rsidRPr="00863310" w:rsidTr="00771005">
        <w:tc>
          <w:tcPr>
            <w:tcW w:w="0" w:type="auto"/>
            <w:tcBorders>
              <w:top w:val="single" w:sz="6" w:space="0" w:color="000000"/>
              <w:left w:val="single" w:sz="6" w:space="0" w:color="000000"/>
              <w:bottom w:val="single" w:sz="6" w:space="0" w:color="000000"/>
              <w:right w:val="single" w:sz="6" w:space="0" w:color="000000"/>
            </w:tcBorders>
            <w:vAlign w:val="center"/>
            <w:hideMark/>
          </w:tcPr>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lang w:eastAsia="pl-PL"/>
              </w:rPr>
              <w:t>45310000-3</w:t>
            </w:r>
          </w:p>
        </w:tc>
      </w:tr>
      <w:tr w:rsidR="00771005" w:rsidRPr="00863310" w:rsidTr="00771005">
        <w:tc>
          <w:tcPr>
            <w:tcW w:w="0" w:type="auto"/>
            <w:tcBorders>
              <w:top w:val="single" w:sz="6" w:space="0" w:color="000000"/>
              <w:left w:val="single" w:sz="6" w:space="0" w:color="000000"/>
              <w:bottom w:val="single" w:sz="6" w:space="0" w:color="000000"/>
              <w:right w:val="single" w:sz="6" w:space="0" w:color="000000"/>
            </w:tcBorders>
            <w:vAlign w:val="center"/>
            <w:hideMark/>
          </w:tcPr>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lang w:eastAsia="pl-PL"/>
              </w:rPr>
              <w:t>45400000-1</w:t>
            </w:r>
          </w:p>
        </w:tc>
      </w:tr>
    </w:tbl>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lang w:eastAsia="pl-PL"/>
        </w:rPr>
        <w:br/>
      </w:r>
      <w:r w:rsidRPr="00863310">
        <w:rPr>
          <w:rFonts w:ascii="Times New Roman" w:eastAsia="Times New Roman" w:hAnsi="Times New Roman" w:cs="Times New Roman"/>
          <w:b/>
          <w:bCs/>
          <w:lang w:eastAsia="pl-PL"/>
        </w:rPr>
        <w:t xml:space="preserve">II.6) Całkowita wartość zamówienia </w:t>
      </w:r>
      <w:r w:rsidRPr="00863310">
        <w:rPr>
          <w:rFonts w:ascii="Times New Roman" w:eastAsia="Times New Roman" w:hAnsi="Times New Roman" w:cs="Times New Roman"/>
          <w:i/>
          <w:iCs/>
          <w:lang w:eastAsia="pl-PL"/>
        </w:rPr>
        <w:t>(jeżeli zamawiający podaje informacje o wartości zamówienia)</w:t>
      </w:r>
      <w:r w:rsidRPr="00863310">
        <w:rPr>
          <w:rFonts w:ascii="Times New Roman" w:eastAsia="Times New Roman" w:hAnsi="Times New Roman" w:cs="Times New Roman"/>
          <w:lang w:eastAsia="pl-PL"/>
        </w:rPr>
        <w:t xml:space="preserve">: </w:t>
      </w:r>
      <w:r w:rsidRPr="00863310">
        <w:rPr>
          <w:rFonts w:ascii="Times New Roman" w:eastAsia="Times New Roman" w:hAnsi="Times New Roman" w:cs="Times New Roman"/>
          <w:lang w:eastAsia="pl-PL"/>
        </w:rPr>
        <w:br/>
        <w:t xml:space="preserve">Wartość bez VAT: </w:t>
      </w:r>
      <w:r w:rsidRPr="00863310">
        <w:rPr>
          <w:rFonts w:ascii="Times New Roman" w:eastAsia="Times New Roman" w:hAnsi="Times New Roman" w:cs="Times New Roman"/>
          <w:lang w:eastAsia="pl-PL"/>
        </w:rPr>
        <w:br/>
        <w:t xml:space="preserve">Waluta: </w:t>
      </w:r>
      <w:r w:rsidRPr="00863310">
        <w:rPr>
          <w:rFonts w:ascii="Times New Roman" w:eastAsia="Times New Roman" w:hAnsi="Times New Roman" w:cs="Times New Roman"/>
          <w:lang w:eastAsia="pl-PL"/>
        </w:rPr>
        <w:br/>
      </w:r>
      <w:r w:rsidRPr="00863310">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863310">
        <w:rPr>
          <w:rFonts w:ascii="Times New Roman" w:eastAsia="Times New Roman" w:hAnsi="Times New Roman" w:cs="Times New Roman"/>
          <w:lang w:eastAsia="pl-PL"/>
        </w:rPr>
        <w:t xml:space="preserve"> </w:t>
      </w:r>
      <w:r w:rsidRPr="00863310">
        <w:rPr>
          <w:rFonts w:ascii="Times New Roman" w:eastAsia="Times New Roman" w:hAnsi="Times New Roman" w:cs="Times New Roman"/>
          <w:lang w:eastAsia="pl-PL"/>
        </w:rPr>
        <w:br/>
      </w:r>
      <w:r w:rsidRPr="00863310">
        <w:rPr>
          <w:rFonts w:ascii="Times New Roman" w:eastAsia="Times New Roman" w:hAnsi="Times New Roman" w:cs="Times New Roman"/>
          <w:b/>
          <w:bCs/>
          <w:lang w:eastAsia="pl-PL"/>
        </w:rPr>
        <w:t xml:space="preserve">II.7) Czy przewiduje się udzielenie zamówień, o których mowa w art. 67 ust. 1 </w:t>
      </w:r>
      <w:proofErr w:type="spellStart"/>
      <w:r w:rsidRPr="00863310">
        <w:rPr>
          <w:rFonts w:ascii="Times New Roman" w:eastAsia="Times New Roman" w:hAnsi="Times New Roman" w:cs="Times New Roman"/>
          <w:b/>
          <w:bCs/>
          <w:lang w:eastAsia="pl-PL"/>
        </w:rPr>
        <w:t>pkt</w:t>
      </w:r>
      <w:proofErr w:type="spellEnd"/>
      <w:r w:rsidRPr="00863310">
        <w:rPr>
          <w:rFonts w:ascii="Times New Roman" w:eastAsia="Times New Roman" w:hAnsi="Times New Roman" w:cs="Times New Roman"/>
          <w:b/>
          <w:bCs/>
          <w:lang w:eastAsia="pl-PL"/>
        </w:rPr>
        <w:t xml:space="preserve"> 6 i 7 lub w art. 134 ust. 6 </w:t>
      </w:r>
      <w:proofErr w:type="spellStart"/>
      <w:r w:rsidRPr="00863310">
        <w:rPr>
          <w:rFonts w:ascii="Times New Roman" w:eastAsia="Times New Roman" w:hAnsi="Times New Roman" w:cs="Times New Roman"/>
          <w:b/>
          <w:bCs/>
          <w:lang w:eastAsia="pl-PL"/>
        </w:rPr>
        <w:t>pkt</w:t>
      </w:r>
      <w:proofErr w:type="spellEnd"/>
      <w:r w:rsidRPr="00863310">
        <w:rPr>
          <w:rFonts w:ascii="Times New Roman" w:eastAsia="Times New Roman" w:hAnsi="Times New Roman" w:cs="Times New Roman"/>
          <w:b/>
          <w:bCs/>
          <w:lang w:eastAsia="pl-PL"/>
        </w:rPr>
        <w:t xml:space="preserve"> 3 ustawy </w:t>
      </w:r>
      <w:proofErr w:type="spellStart"/>
      <w:r w:rsidRPr="00863310">
        <w:rPr>
          <w:rFonts w:ascii="Times New Roman" w:eastAsia="Times New Roman" w:hAnsi="Times New Roman" w:cs="Times New Roman"/>
          <w:b/>
          <w:bCs/>
          <w:lang w:eastAsia="pl-PL"/>
        </w:rPr>
        <w:t>Pzp</w:t>
      </w:r>
      <w:proofErr w:type="spellEnd"/>
      <w:r w:rsidRPr="00863310">
        <w:rPr>
          <w:rFonts w:ascii="Times New Roman" w:eastAsia="Times New Roman" w:hAnsi="Times New Roman" w:cs="Times New Roman"/>
          <w:b/>
          <w:bCs/>
          <w:lang w:eastAsia="pl-PL"/>
        </w:rPr>
        <w:t xml:space="preserve">: </w:t>
      </w:r>
      <w:r w:rsidRPr="00863310">
        <w:rPr>
          <w:rFonts w:ascii="Times New Roman" w:eastAsia="Times New Roman" w:hAnsi="Times New Roman" w:cs="Times New Roman"/>
          <w:lang w:eastAsia="pl-PL"/>
        </w:rPr>
        <w:t xml:space="preserve">Tak </w:t>
      </w:r>
      <w:r w:rsidRPr="00863310">
        <w:rPr>
          <w:rFonts w:ascii="Times New Roman" w:eastAsia="Times New Roman" w:hAnsi="Times New Roman" w:cs="Times New Roman"/>
          <w:lang w:eastAsia="pl-PL"/>
        </w:rPr>
        <w:br/>
        <w:t xml:space="preserve">Określenie przedmiotu, wielkości lub zakresu oraz warunków na jakich zostaną udzielone </w:t>
      </w:r>
      <w:r w:rsidRPr="00863310">
        <w:rPr>
          <w:rFonts w:ascii="Times New Roman" w:eastAsia="Times New Roman" w:hAnsi="Times New Roman" w:cs="Times New Roman"/>
          <w:sz w:val="20"/>
          <w:szCs w:val="20"/>
          <w:lang w:eastAsia="pl-PL"/>
        </w:rPr>
        <w:t xml:space="preserve">zamówienia, o których mowa w art. 67 ust. 1 </w:t>
      </w:r>
      <w:proofErr w:type="spellStart"/>
      <w:r w:rsidRPr="00863310">
        <w:rPr>
          <w:rFonts w:ascii="Times New Roman" w:eastAsia="Times New Roman" w:hAnsi="Times New Roman" w:cs="Times New Roman"/>
          <w:sz w:val="20"/>
          <w:szCs w:val="20"/>
          <w:lang w:eastAsia="pl-PL"/>
        </w:rPr>
        <w:t>pkt</w:t>
      </w:r>
      <w:proofErr w:type="spellEnd"/>
      <w:r w:rsidRPr="00863310">
        <w:rPr>
          <w:rFonts w:ascii="Times New Roman" w:eastAsia="Times New Roman" w:hAnsi="Times New Roman" w:cs="Times New Roman"/>
          <w:sz w:val="20"/>
          <w:szCs w:val="20"/>
          <w:lang w:eastAsia="pl-PL"/>
        </w:rPr>
        <w:t xml:space="preserve"> 6 lub w art. 134 ust. 6 </w:t>
      </w:r>
      <w:proofErr w:type="spellStart"/>
      <w:r w:rsidRPr="00863310">
        <w:rPr>
          <w:rFonts w:ascii="Times New Roman" w:eastAsia="Times New Roman" w:hAnsi="Times New Roman" w:cs="Times New Roman"/>
          <w:sz w:val="20"/>
          <w:szCs w:val="20"/>
          <w:lang w:eastAsia="pl-PL"/>
        </w:rPr>
        <w:t>pkt</w:t>
      </w:r>
      <w:proofErr w:type="spellEnd"/>
      <w:r w:rsidRPr="00863310">
        <w:rPr>
          <w:rFonts w:ascii="Times New Roman" w:eastAsia="Times New Roman" w:hAnsi="Times New Roman" w:cs="Times New Roman"/>
          <w:sz w:val="20"/>
          <w:szCs w:val="20"/>
          <w:lang w:eastAsia="pl-PL"/>
        </w:rPr>
        <w:t xml:space="preserve"> 3 ustawy </w:t>
      </w:r>
      <w:proofErr w:type="spellStart"/>
      <w:r w:rsidRPr="00863310">
        <w:rPr>
          <w:rFonts w:ascii="Times New Roman" w:eastAsia="Times New Roman" w:hAnsi="Times New Roman" w:cs="Times New Roman"/>
          <w:sz w:val="20"/>
          <w:szCs w:val="20"/>
          <w:lang w:eastAsia="pl-PL"/>
        </w:rPr>
        <w:t>Pzp</w:t>
      </w:r>
      <w:proofErr w:type="spellEnd"/>
      <w:r w:rsidRPr="00863310">
        <w:rPr>
          <w:rFonts w:ascii="Times New Roman" w:eastAsia="Times New Roman" w:hAnsi="Times New Roman" w:cs="Times New Roman"/>
          <w:sz w:val="20"/>
          <w:szCs w:val="20"/>
          <w:lang w:eastAsia="pl-PL"/>
        </w:rPr>
        <w:t xml:space="preserve">: Zamawiający przewiduje możliwość udzielenia zamówień, o których mowa w art. 67ust.1 pkt. 6 ustawy </w:t>
      </w:r>
      <w:proofErr w:type="spellStart"/>
      <w:r w:rsidRPr="00863310">
        <w:rPr>
          <w:rFonts w:ascii="Times New Roman" w:eastAsia="Times New Roman" w:hAnsi="Times New Roman" w:cs="Times New Roman"/>
          <w:sz w:val="20"/>
          <w:szCs w:val="20"/>
          <w:lang w:eastAsia="pl-PL"/>
        </w:rPr>
        <w:t>Pzp</w:t>
      </w:r>
      <w:proofErr w:type="spellEnd"/>
      <w:r w:rsidRPr="00863310">
        <w:rPr>
          <w:rFonts w:ascii="Times New Roman" w:eastAsia="Times New Roman" w:hAnsi="Times New Roman" w:cs="Times New Roman"/>
          <w:sz w:val="20"/>
          <w:szCs w:val="20"/>
          <w:lang w:eastAsia="pl-PL"/>
        </w:rPr>
        <w:t xml:space="preserve">. Zamówienia uzupełniające będą polegać na powtórzeniu robót budowlanych zgodnie z przedmiotem zamówienia podstawowego polegających na modernizacji, przebudowie, remoncie budynku wraz z instalacjami, w tym: elektryczną, zimnej i ciepłej wody, kanalizacji sanitarnej, </w:t>
      </w:r>
      <w:proofErr w:type="spellStart"/>
      <w:r w:rsidRPr="00863310">
        <w:rPr>
          <w:rFonts w:ascii="Times New Roman" w:eastAsia="Times New Roman" w:hAnsi="Times New Roman" w:cs="Times New Roman"/>
          <w:sz w:val="20"/>
          <w:szCs w:val="20"/>
          <w:lang w:eastAsia="pl-PL"/>
        </w:rPr>
        <w:t>c.o</w:t>
      </w:r>
      <w:proofErr w:type="spellEnd"/>
      <w:r w:rsidRPr="00863310">
        <w:rPr>
          <w:rFonts w:ascii="Times New Roman" w:eastAsia="Times New Roman" w:hAnsi="Times New Roman" w:cs="Times New Roman"/>
          <w:sz w:val="20"/>
          <w:szCs w:val="20"/>
          <w:lang w:eastAsia="pl-PL"/>
        </w:rPr>
        <w:t xml:space="preserve">., wentylacją, klimatyzacją, teleinformatyką, instalacją przeciwpożarową, odgromową oraz fabrycznie nowym wyposażeniem obiektu. Zamówienie zostanie udzielone na zasadach i warunkach określonych dla zamówienia podstawowego do wysokości 20 % wartości szacunkowej przedmiotowego zamówienia. </w:t>
      </w:r>
      <w:r w:rsidRPr="00863310">
        <w:rPr>
          <w:rFonts w:ascii="Times New Roman" w:eastAsia="Times New Roman" w:hAnsi="Times New Roman" w:cs="Times New Roman"/>
          <w:sz w:val="20"/>
          <w:szCs w:val="20"/>
          <w:lang w:eastAsia="pl-PL"/>
        </w:rPr>
        <w:br/>
      </w:r>
      <w:r w:rsidRPr="00863310">
        <w:rPr>
          <w:rFonts w:ascii="Times New Roman" w:eastAsia="Times New Roman" w:hAnsi="Times New Roman" w:cs="Times New Roman"/>
          <w:b/>
          <w:bCs/>
          <w:lang w:eastAsia="pl-PL"/>
        </w:rPr>
        <w:t>II.8) Okres, w którym realizowane będzie zamówienie lub okres, na który została zawarta umowa ramowa lub okres, na który został ustanowiony dynamiczny system zakupów:</w:t>
      </w:r>
      <w:r w:rsidRPr="00863310">
        <w:rPr>
          <w:rFonts w:ascii="Times New Roman" w:eastAsia="Times New Roman" w:hAnsi="Times New Roman" w:cs="Times New Roman"/>
          <w:lang w:eastAsia="pl-PL"/>
        </w:rPr>
        <w:t xml:space="preserve"> </w:t>
      </w:r>
      <w:r w:rsidRPr="00863310">
        <w:rPr>
          <w:rFonts w:ascii="Times New Roman" w:eastAsia="Times New Roman" w:hAnsi="Times New Roman" w:cs="Times New Roman"/>
          <w:lang w:eastAsia="pl-PL"/>
        </w:rPr>
        <w:br/>
        <w:t>miesiącach:  5  </w:t>
      </w:r>
      <w:r w:rsidRPr="00863310">
        <w:rPr>
          <w:rFonts w:ascii="Times New Roman" w:eastAsia="Times New Roman" w:hAnsi="Times New Roman" w:cs="Times New Roman"/>
          <w:i/>
          <w:iCs/>
          <w:lang w:eastAsia="pl-PL"/>
        </w:rPr>
        <w:t xml:space="preserve"> lub </w:t>
      </w:r>
      <w:r w:rsidRPr="00863310">
        <w:rPr>
          <w:rFonts w:ascii="Times New Roman" w:eastAsia="Times New Roman" w:hAnsi="Times New Roman" w:cs="Times New Roman"/>
          <w:b/>
          <w:bCs/>
          <w:lang w:eastAsia="pl-PL"/>
        </w:rPr>
        <w:t>dniach:</w:t>
      </w:r>
      <w:r w:rsidRPr="00863310">
        <w:rPr>
          <w:rFonts w:ascii="Times New Roman" w:eastAsia="Times New Roman" w:hAnsi="Times New Roman" w:cs="Times New Roman"/>
          <w:lang w:eastAsia="pl-PL"/>
        </w:rPr>
        <w:t xml:space="preserve"> </w:t>
      </w:r>
      <w:r w:rsidRPr="00863310">
        <w:rPr>
          <w:rFonts w:ascii="Times New Roman" w:eastAsia="Times New Roman" w:hAnsi="Times New Roman" w:cs="Times New Roman"/>
          <w:lang w:eastAsia="pl-PL"/>
        </w:rPr>
        <w:br/>
      </w:r>
      <w:r w:rsidRPr="00863310">
        <w:rPr>
          <w:rFonts w:ascii="Times New Roman" w:eastAsia="Times New Roman" w:hAnsi="Times New Roman" w:cs="Times New Roman"/>
          <w:i/>
          <w:iCs/>
          <w:lang w:eastAsia="pl-PL"/>
        </w:rPr>
        <w:t>lub</w:t>
      </w:r>
      <w:r w:rsidRPr="00863310">
        <w:rPr>
          <w:rFonts w:ascii="Times New Roman" w:eastAsia="Times New Roman" w:hAnsi="Times New Roman" w:cs="Times New Roman"/>
          <w:lang w:eastAsia="pl-PL"/>
        </w:rPr>
        <w:t xml:space="preserve"> </w:t>
      </w:r>
      <w:r w:rsidRPr="00863310">
        <w:rPr>
          <w:rFonts w:ascii="Times New Roman" w:eastAsia="Times New Roman" w:hAnsi="Times New Roman" w:cs="Times New Roman"/>
          <w:lang w:eastAsia="pl-PL"/>
        </w:rPr>
        <w:br/>
      </w:r>
      <w:r w:rsidRPr="00863310">
        <w:rPr>
          <w:rFonts w:ascii="Times New Roman" w:eastAsia="Times New Roman" w:hAnsi="Times New Roman" w:cs="Times New Roman"/>
          <w:b/>
          <w:bCs/>
          <w:lang w:eastAsia="pl-PL"/>
        </w:rPr>
        <w:t xml:space="preserve">data rozpoczęcia: </w:t>
      </w:r>
      <w:r w:rsidRPr="00863310">
        <w:rPr>
          <w:rFonts w:ascii="Times New Roman" w:eastAsia="Times New Roman" w:hAnsi="Times New Roman" w:cs="Times New Roman"/>
          <w:lang w:eastAsia="pl-PL"/>
        </w:rPr>
        <w:t> </w:t>
      </w:r>
      <w:r w:rsidRPr="00863310">
        <w:rPr>
          <w:rFonts w:ascii="Times New Roman" w:eastAsia="Times New Roman" w:hAnsi="Times New Roman" w:cs="Times New Roman"/>
          <w:i/>
          <w:iCs/>
          <w:lang w:eastAsia="pl-PL"/>
        </w:rPr>
        <w:t xml:space="preserve"> lub </w:t>
      </w:r>
      <w:r w:rsidRPr="00863310">
        <w:rPr>
          <w:rFonts w:ascii="Times New Roman" w:eastAsia="Times New Roman" w:hAnsi="Times New Roman" w:cs="Times New Roman"/>
          <w:b/>
          <w:bCs/>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802"/>
        <w:gridCol w:w="1411"/>
        <w:gridCol w:w="1551"/>
        <w:gridCol w:w="1588"/>
      </w:tblGrid>
      <w:tr w:rsidR="00771005" w:rsidRPr="00863310" w:rsidTr="00771005">
        <w:tc>
          <w:tcPr>
            <w:tcW w:w="0" w:type="auto"/>
            <w:tcBorders>
              <w:top w:val="single" w:sz="6" w:space="0" w:color="000000"/>
              <w:left w:val="single" w:sz="6" w:space="0" w:color="000000"/>
              <w:bottom w:val="single" w:sz="6" w:space="0" w:color="000000"/>
              <w:right w:val="single" w:sz="6" w:space="0" w:color="000000"/>
            </w:tcBorders>
            <w:vAlign w:val="center"/>
            <w:hideMark/>
          </w:tcPr>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lang w:eastAsia="pl-PL"/>
              </w:rPr>
              <w:t>Data zakończenia</w:t>
            </w:r>
          </w:p>
        </w:tc>
      </w:tr>
      <w:tr w:rsidR="00771005" w:rsidRPr="00863310" w:rsidTr="00771005">
        <w:tc>
          <w:tcPr>
            <w:tcW w:w="0" w:type="auto"/>
            <w:tcBorders>
              <w:top w:val="single" w:sz="6" w:space="0" w:color="000000"/>
              <w:left w:val="single" w:sz="6" w:space="0" w:color="000000"/>
              <w:bottom w:val="single" w:sz="6" w:space="0" w:color="000000"/>
              <w:right w:val="single" w:sz="6" w:space="0" w:color="000000"/>
            </w:tcBorders>
            <w:vAlign w:val="center"/>
            <w:hideMark/>
          </w:tcPr>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005" w:rsidRPr="00863310" w:rsidRDefault="00771005" w:rsidP="00771005">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005" w:rsidRPr="00863310" w:rsidRDefault="00771005" w:rsidP="00771005">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005" w:rsidRPr="00863310" w:rsidRDefault="00771005" w:rsidP="00771005">
            <w:pPr>
              <w:spacing w:after="0" w:line="240" w:lineRule="auto"/>
              <w:rPr>
                <w:rFonts w:ascii="Times New Roman" w:eastAsia="Times New Roman" w:hAnsi="Times New Roman" w:cs="Times New Roman"/>
                <w:lang w:eastAsia="pl-PL"/>
              </w:rPr>
            </w:pPr>
          </w:p>
        </w:tc>
      </w:tr>
    </w:tbl>
    <w:p w:rsidR="00771005" w:rsidRPr="00863310" w:rsidRDefault="00771005" w:rsidP="00771005">
      <w:pPr>
        <w:spacing w:after="0" w:line="240" w:lineRule="auto"/>
        <w:rPr>
          <w:rFonts w:ascii="Times New Roman" w:eastAsia="Times New Roman" w:hAnsi="Times New Roman" w:cs="Times New Roman"/>
          <w:sz w:val="20"/>
          <w:szCs w:val="20"/>
          <w:lang w:eastAsia="pl-PL"/>
        </w:rPr>
      </w:pPr>
      <w:r w:rsidRPr="00863310">
        <w:rPr>
          <w:rFonts w:ascii="Times New Roman" w:eastAsia="Times New Roman" w:hAnsi="Times New Roman" w:cs="Times New Roman"/>
          <w:lang w:eastAsia="pl-PL"/>
        </w:rPr>
        <w:br/>
      </w:r>
      <w:r w:rsidRPr="00863310">
        <w:rPr>
          <w:rFonts w:ascii="Times New Roman" w:eastAsia="Times New Roman" w:hAnsi="Times New Roman" w:cs="Times New Roman"/>
          <w:b/>
          <w:bCs/>
          <w:lang w:eastAsia="pl-PL"/>
        </w:rPr>
        <w:t xml:space="preserve">II.9) Informacje dodatkowe: </w:t>
      </w:r>
      <w:r w:rsidRPr="00863310">
        <w:rPr>
          <w:rFonts w:ascii="Times New Roman" w:eastAsia="Times New Roman" w:hAnsi="Times New Roman" w:cs="Times New Roman"/>
          <w:sz w:val="20"/>
          <w:szCs w:val="20"/>
          <w:lang w:eastAsia="pl-PL"/>
        </w:rPr>
        <w:t xml:space="preserve">Roboty należy wykonać zgodnie z projektem budowlanym i wykonawczym, specyfikacjami technicznymi oraz wymaganiami określonymi w SIWZ: a. Projekt budowlany zagospodarowania terenu - Remont budynku przy ul. Radomskiej na Centrum Usług Społecznych, b. Projekt architektoniczno – konstrukcyjny, budowlano- wykonawczy - Remont budynku przy ul. Radomskiej na Centrum Usług Społecznych, c. Projekt remontu – Część instalacyjna sanitarna - Remont budynku przy ul. Radomskiej na Centrum Usług Społecznych – instalacje </w:t>
      </w:r>
      <w:proofErr w:type="spellStart"/>
      <w:r w:rsidRPr="00863310">
        <w:rPr>
          <w:rFonts w:ascii="Times New Roman" w:eastAsia="Times New Roman" w:hAnsi="Times New Roman" w:cs="Times New Roman"/>
          <w:sz w:val="20"/>
          <w:szCs w:val="20"/>
          <w:lang w:eastAsia="pl-PL"/>
        </w:rPr>
        <w:t>wod-kan</w:t>
      </w:r>
      <w:proofErr w:type="spellEnd"/>
      <w:r w:rsidRPr="00863310">
        <w:rPr>
          <w:rFonts w:ascii="Times New Roman" w:eastAsia="Times New Roman" w:hAnsi="Times New Roman" w:cs="Times New Roman"/>
          <w:sz w:val="20"/>
          <w:szCs w:val="20"/>
          <w:lang w:eastAsia="pl-PL"/>
        </w:rPr>
        <w:t xml:space="preserve">, d. Projekt remontu – Część instalacyjna sanitarna - Remont budynku przy ul. Radomskiej na Centrum Usług Społecznych – instalacje </w:t>
      </w:r>
      <w:proofErr w:type="spellStart"/>
      <w:r w:rsidRPr="00863310">
        <w:rPr>
          <w:rFonts w:ascii="Times New Roman" w:eastAsia="Times New Roman" w:hAnsi="Times New Roman" w:cs="Times New Roman"/>
          <w:sz w:val="20"/>
          <w:szCs w:val="20"/>
          <w:lang w:eastAsia="pl-PL"/>
        </w:rPr>
        <w:t>c.o</w:t>
      </w:r>
      <w:proofErr w:type="spellEnd"/>
      <w:r w:rsidRPr="00863310">
        <w:rPr>
          <w:rFonts w:ascii="Times New Roman" w:eastAsia="Times New Roman" w:hAnsi="Times New Roman" w:cs="Times New Roman"/>
          <w:sz w:val="20"/>
          <w:szCs w:val="20"/>
          <w:lang w:eastAsia="pl-PL"/>
        </w:rPr>
        <w:t xml:space="preserve">., wentylacji z elementami klimatyzacji, e. Projekt remontu – Część instalacyjna elektryczna i niskoprądowa - Remont budynku przy ul. Radomskiej na Centrum Usług Społecznych – instalacje elektryczne i niskoprądowe, f. Projekt wnętrz - Remont budynku przy ul. Radomskiej na Centrum Usług Społecznych, g. Instrukcja bezpieczeństwa pożarowego - Remont budynku przy ul. Radomskiej na Centrum Usług Społecznych, h. Specyfikacje techniczne wykonania i odbioru robót budowlanych, i. Materiały informacyjne i pomocnicze – przedmiary robót (branża ogólnobudowlana, sanitarne, elektryczna, niskoprądowa). Zastosowanie urządzeń równoważnych: 1) W przypadku gdy w projekcie budowlano-wykonawczym lub szczegółowej specyfikacji technicznej przedmiot zamówienia jest opisany ze wskazaniem nazw, znaków towarowych (marek), patentów lub pochodzenia (producenta), typów materiałów czy produktów lub norm, aprobat, specyfikacji technicznych czy systemów odniesienia, to przyjmuje się, że wskazaniom takim towarzyszą wyrazy „lub równoważne”. 2) przyjmuje się, że wszelkie materiały i urządzenia określone w Dokumentacji dotyczącej opisu przedmiotu zamówienia pochodzące od konkretnych producentów lub ze wskazaną marką albo patentem stanowią wyłącznie wzorzec określający minimalne /graniczne/ parametry techniczne, jakościowe i użytkowe, jakim muszą odpowiadać materiały/urządzenia oferowane, aby spełnić wymagania stawiane przez Zamawiającego i będą stanowiły podstawę oceny ewentualnych ofert równoważnych, 3) Zamawiający dopuszcza oferowanie materiałów lub </w:t>
      </w:r>
      <w:r w:rsidRPr="00863310">
        <w:rPr>
          <w:rFonts w:ascii="Times New Roman" w:eastAsia="Times New Roman" w:hAnsi="Times New Roman" w:cs="Times New Roman"/>
          <w:sz w:val="20"/>
          <w:szCs w:val="20"/>
          <w:lang w:eastAsia="pl-PL"/>
        </w:rPr>
        <w:lastRenderedPageBreak/>
        <w:t xml:space="preserve">rozwiązań równoważnych pod warunkiem, że zagwarantują one realizację robót w zgodzie ze SIWZ oraz zapewnią uzyskanie parametrów techniczno-jakościowych nie gorszych /takich samych bądź lepszych/ od założonych w wyżej wymienionych dokumentach. Ciężar udowodnienia, że materiał (wyrób) jest równoważny w stosunku do wymogu określonego przez Zamawiającego spoczywa na Wykonawcy. W takim wypadku, Wykonawca musi przedłożyć odpowiednie dokumenty, opisujące parametry techniczno – jakościowe, wymagane prawem certyfikaty i inne dokumenty dopuszczające dane materiały (wyroby) do użytkowania oraz pozwalające jednoznacznie stwierdzić, że są one równoważne. 6. Zmawiający wymaga od Wykonawcy obowiązku posiadania aktualnego ubezpieczenia od odpowiedzialności cywilnej ( polisy ubezpieczeniowej) z tytułu prowadzonej działalności w zakresie zgodnym z przedmiotem niniejszego postępowania, ważnej w okresie trwania umowy (lub odnawialnej z dostarczeniem do Zamawiającego potwierdzonej kserokopii opłaconej polisy na okresy następne) na sumę gwarancyjną nie mniejszą niż 100% wartości oferty brutto. Wartość ubezpieczenia podana w walutach innych niż PLN Wykonawca przeliczy wg średniego kursu NBP na dzień wydania dokumentu przez ubezpieczyciela. Dokument ten w formie kserokopii poświadczonej przez Wykonawcę Wykonawca zobowiązany jest przedłożyć Zamawiającemu zgodnie z postanowieniami wzoru umowy. W przypadku ubezpieczenia nieobejmującego całego okresu realizacji zamówienia Wykonawca złoży Zamawiającemu oświadczenie, że zobowiązuje się do zachowania ciągłości ubezpieczenia w zakresie jw. na cały okres realizacji przedmiotu zamówienia. Ochrona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a. Administratorem Pani/Pana danych osobowych jest Burmistrz Gminy Kozienice z siedzibą w Kozienicach, ul. Parkowa 5, 26-900 Kozienice. b. W sprawach związanych z przetwarzaniem danych osobowych, można kontaktować się z Inspektorem Ochrony Danych, za pośrednictwem adresu e-mail: iod@kozienice.pl. c. Pani/Pana dane osobowe przetwarzane będą na podstawie art. 6 ust. 1 lit. b i c RODO w celu przeprowadzenia postępowania o udzielenie zamówienia publicznego pod nazwą Przebudowa budynku przy ul. Radomskiej na Centrum Usług Społecznych” prowadzonym w trybie przetargu nieograniczonego oraz w celu archiwizacji. d. Podstawą prawną przetwarzania danych osobowych stanowi ustawa Prawo zamówień publicznych. e. Odbiorcami Pani/Pana danych osobowych będą osoby lub podmioty, którym udostępniona zostanie dokumentacja postępowania w oparciu o art. 8 oraz art. 96 ust. 3 ustawy z dnia 29 stycznia 2004 r. – Prawo zamówień publicznych (tj. Dz. U. z 2019 r. poz. 1843), dalej „ustawa </w:t>
      </w:r>
      <w:proofErr w:type="spellStart"/>
      <w:r w:rsidRPr="00863310">
        <w:rPr>
          <w:rFonts w:ascii="Times New Roman" w:eastAsia="Times New Roman" w:hAnsi="Times New Roman" w:cs="Times New Roman"/>
          <w:sz w:val="20"/>
          <w:szCs w:val="20"/>
          <w:lang w:eastAsia="pl-PL"/>
        </w:rPr>
        <w:t>Pzp</w:t>
      </w:r>
      <w:proofErr w:type="spellEnd"/>
      <w:r w:rsidRPr="00863310">
        <w:rPr>
          <w:rFonts w:ascii="Times New Roman" w:eastAsia="Times New Roman" w:hAnsi="Times New Roman" w:cs="Times New Roman"/>
          <w:sz w:val="20"/>
          <w:szCs w:val="20"/>
          <w:lang w:eastAsia="pl-PL"/>
        </w:rPr>
        <w:t xml:space="preserve">”, a także podmioty przetwarzające dane na podstawie zawartych umów. f. Dane osobowe Wykonawcy będą przechowane przez okres obowiązywania umowy, a następnie przez okres wynikający z przepisów szczególnych dotyczących archiwizacji, a w przypadku finansowania zadania ze środków pochodzących z UE czas przechowywania wynikać będzie z umów o dofinansowanie, począwszy od 1 stycznia roku kalendarzowego następującego po zakończeniu okresu obowiązywania umowy. Okresy te dotyczą również Wykonawców, którzy złożyli oferty i nie zostały one uznane, jako najkorzystniejsze (nie zawarto z tymi Wykonawcami umowy). g. Osobie, której dane dotyczą przysługuje prawo dostępu do danych, a także, na warunkach określonych w przepisach Rozporządzenia Parlamentu i Rady ( UE) 2016/679 z dnia 27 kwietnia 2016 r. w sprawie ochrony osób fizycznych w związku z przetwarzaniem danych osobowych i w sprawie swobodnego przepływu takich danych oraz uchylenia dyrektywy 95/46/WE, prawo sprostowania danych , ich usunięcia oraz ograniczenia przetwarzania. Osobie, której dane dotyczą przysługuje prawo wniesienia skargi do organu nadzorczego. h. Podanie danych jest dobrowolne, jednakże ich niepodanie może uniemożliwić Zamawiającemu dokonanie oceny spełnienia warunków udziału w postępowaniu oraz zdolności wykonawcy do należytego wykonania zamówienia, co skutkować może wykluczeniem wykonawcy z postępowania lub odrzuceniem jego oferty. Na podstawie art. 29 ust. 3a </w:t>
      </w:r>
      <w:proofErr w:type="spellStart"/>
      <w:r w:rsidRPr="00863310">
        <w:rPr>
          <w:rFonts w:ascii="Times New Roman" w:eastAsia="Times New Roman" w:hAnsi="Times New Roman" w:cs="Times New Roman"/>
          <w:sz w:val="20"/>
          <w:szCs w:val="20"/>
          <w:lang w:eastAsia="pl-PL"/>
        </w:rPr>
        <w:t>Pzp</w:t>
      </w:r>
      <w:proofErr w:type="spellEnd"/>
      <w:r w:rsidRPr="00863310">
        <w:rPr>
          <w:rFonts w:ascii="Times New Roman" w:eastAsia="Times New Roman" w:hAnsi="Times New Roman" w:cs="Times New Roman"/>
          <w:sz w:val="20"/>
          <w:szCs w:val="20"/>
          <w:lang w:eastAsia="pl-PL"/>
        </w:rPr>
        <w:t xml:space="preserve"> Zamawiający wymaga, aby wykonawca lub podwykonawca zatrudniał w okresie realizacji zamówienia na podstawie umowy o pracę osoby wykonujące bezpośrednio wszystkie prace związane z robotami budowlanymi objętymi przedmiotem zamówienia, określonymi w SST, dokumentacji technicznej, w szczególności czynności przy wykonywaniu robót budowlanych, instalacyjnych sanitarnych i elektrycznych. Realizacja powyższych czynności musi następować w ramach umowy o pracę w rozumieniu przepisów ustawy z dnia 26 czerwca 1976r. – Kodeks pracy (</w:t>
      </w:r>
      <w:proofErr w:type="spellStart"/>
      <w:r w:rsidRPr="00863310">
        <w:rPr>
          <w:rFonts w:ascii="Times New Roman" w:eastAsia="Times New Roman" w:hAnsi="Times New Roman" w:cs="Times New Roman"/>
          <w:sz w:val="20"/>
          <w:szCs w:val="20"/>
          <w:lang w:eastAsia="pl-PL"/>
        </w:rPr>
        <w:t>t.j</w:t>
      </w:r>
      <w:proofErr w:type="spellEnd"/>
      <w:r w:rsidRPr="00863310">
        <w:rPr>
          <w:rFonts w:ascii="Times New Roman" w:eastAsia="Times New Roman" w:hAnsi="Times New Roman" w:cs="Times New Roman"/>
          <w:sz w:val="20"/>
          <w:szCs w:val="20"/>
          <w:lang w:eastAsia="pl-PL"/>
        </w:rPr>
        <w:t xml:space="preserve">. Dz. U. z 2019r. poz. 1040 z </w:t>
      </w:r>
      <w:proofErr w:type="spellStart"/>
      <w:r w:rsidRPr="00863310">
        <w:rPr>
          <w:rFonts w:ascii="Times New Roman" w:eastAsia="Times New Roman" w:hAnsi="Times New Roman" w:cs="Times New Roman"/>
          <w:sz w:val="20"/>
          <w:szCs w:val="20"/>
          <w:lang w:eastAsia="pl-PL"/>
        </w:rPr>
        <w:t>późn</w:t>
      </w:r>
      <w:proofErr w:type="spellEnd"/>
      <w:r w:rsidRPr="00863310">
        <w:rPr>
          <w:rFonts w:ascii="Times New Roman" w:eastAsia="Times New Roman" w:hAnsi="Times New Roman" w:cs="Times New Roman"/>
          <w:sz w:val="20"/>
          <w:szCs w:val="20"/>
          <w:lang w:eastAsia="pl-PL"/>
        </w:rPr>
        <w:t xml:space="preserve">. zm.) Powyższy wymóg nie dotyczy osób odnośnie których Wykonawca wykaże, że ww. czynności nie będą w żadnym zakresie wykonywane pod kierownictwem oraz w miejscu i czasie wyznaczonym przez wykonawcę lub podwykonawcę oraz nie ma on zastosowania do kierownika budowy i kierowników robót. Na etapie składania ofert Wykonawca składa oświadczenie dotyczące w/w wymogu zgodnie z treścią określoną w załączniku nr 1 do SIWZ- Formularz oferty. 7.5. W trakcie realizacji zamówienia, zamawiający uprawniony jest do wykonywania czynności kontrolnych wobec Wykonawcy odnośnie spełnienia przez Wykonawcę lub Podwykonawcę wymogu zatrudnienia osób wskazanych w pkt. 7.4. Zamawiający uprawniony jest w szczególności do: 7.5.1. żądania oświadczeń i dokumentów w zakresie potwierdzenia spełnienia ww. wymogów i dokonania ich oceny, 7.5.2. żądania wyjaśnień w przypadku wątpliwości w zakresie potwierdzenia ww. wymogów, 7.5.3. przeprowadzenia kontroli na miejscu wykonywania świadczenia. 7.6. W trakcie realizacji zamówienia na każde wezwanie </w:t>
      </w:r>
      <w:r w:rsidRPr="00863310">
        <w:rPr>
          <w:rFonts w:ascii="Times New Roman" w:eastAsia="Times New Roman" w:hAnsi="Times New Roman" w:cs="Times New Roman"/>
          <w:sz w:val="20"/>
          <w:szCs w:val="20"/>
          <w:lang w:eastAsia="pl-PL"/>
        </w:rPr>
        <w:lastRenderedPageBreak/>
        <w:t xml:space="preserve">Zamawiającego w wyznaczonym terminie w każdym jednak przypadku nie później niż w terminie 5 dni roboczych od przesłania wezwania przez Zamawiającego Wykonawca przedłoży Zamawiającemu dowody w celu potwierdzenia spełnienia wymogu zatrudnienia w trakcie realizacji zamówienia przez Wykonawcę lub Podwykonawcę osób wskazanych w 7.4., w szczególności dokumenty, o których mowa w art. 143e. ust.2 ustawy </w:t>
      </w:r>
      <w:proofErr w:type="spellStart"/>
      <w:r w:rsidRPr="00863310">
        <w:rPr>
          <w:rFonts w:ascii="Times New Roman" w:eastAsia="Times New Roman" w:hAnsi="Times New Roman" w:cs="Times New Roman"/>
          <w:sz w:val="20"/>
          <w:szCs w:val="20"/>
          <w:lang w:eastAsia="pl-PL"/>
        </w:rPr>
        <w:t>Pzp</w:t>
      </w:r>
      <w:proofErr w:type="spellEnd"/>
      <w:r w:rsidRPr="00863310">
        <w:rPr>
          <w:rFonts w:ascii="Times New Roman" w:eastAsia="Times New Roman" w:hAnsi="Times New Roman" w:cs="Times New Roman"/>
          <w:sz w:val="20"/>
          <w:szCs w:val="20"/>
          <w:lang w:eastAsia="pl-PL"/>
        </w:rPr>
        <w:t xml:space="preserve">. </w:t>
      </w:r>
    </w:p>
    <w:p w:rsidR="00863310" w:rsidRDefault="00863310" w:rsidP="00771005">
      <w:pPr>
        <w:spacing w:after="0" w:line="240" w:lineRule="auto"/>
        <w:rPr>
          <w:rFonts w:ascii="Times New Roman" w:eastAsia="Times New Roman" w:hAnsi="Times New Roman" w:cs="Times New Roman"/>
          <w:u w:val="single"/>
          <w:lang w:eastAsia="pl-PL"/>
        </w:rPr>
      </w:pPr>
    </w:p>
    <w:p w:rsidR="00771005" w:rsidRPr="00863310" w:rsidRDefault="00771005" w:rsidP="00771005">
      <w:pPr>
        <w:spacing w:after="0" w:line="240" w:lineRule="auto"/>
        <w:rPr>
          <w:rFonts w:ascii="Times New Roman" w:eastAsia="Times New Roman" w:hAnsi="Times New Roman" w:cs="Times New Roman"/>
          <w:b/>
          <w:lang w:eastAsia="pl-PL"/>
        </w:rPr>
      </w:pPr>
      <w:r w:rsidRPr="00863310">
        <w:rPr>
          <w:rFonts w:ascii="Times New Roman" w:eastAsia="Times New Roman" w:hAnsi="Times New Roman" w:cs="Times New Roman"/>
          <w:b/>
          <w:u w:val="single"/>
          <w:lang w:eastAsia="pl-PL"/>
        </w:rPr>
        <w:t xml:space="preserve">SEKCJA III: INFORMACJE O CHARAKTERZE PRAWNYM, EKONOMICZNYM, FINANSOWYM I TECHNICZNYM </w:t>
      </w:r>
    </w:p>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b/>
          <w:bCs/>
          <w:lang w:eastAsia="pl-PL"/>
        </w:rPr>
        <w:t xml:space="preserve">III.1) WARUNKI UDZIAŁU W POSTĘPOWANIU </w:t>
      </w:r>
    </w:p>
    <w:p w:rsidR="00771005" w:rsidRPr="00863310" w:rsidRDefault="00771005" w:rsidP="00771005">
      <w:pPr>
        <w:spacing w:after="0" w:line="240" w:lineRule="auto"/>
        <w:rPr>
          <w:rFonts w:ascii="Times New Roman" w:eastAsia="Times New Roman" w:hAnsi="Times New Roman" w:cs="Times New Roman"/>
          <w:sz w:val="20"/>
          <w:szCs w:val="20"/>
          <w:lang w:eastAsia="pl-PL"/>
        </w:rPr>
      </w:pPr>
      <w:r w:rsidRPr="00863310">
        <w:rPr>
          <w:rFonts w:ascii="Times New Roman" w:eastAsia="Times New Roman" w:hAnsi="Times New Roman" w:cs="Times New Roman"/>
          <w:b/>
          <w:bCs/>
          <w:lang w:eastAsia="pl-PL"/>
        </w:rPr>
        <w:t>III.1.1) Kompetencje lub uprawnienia do prowadzenia określonej działalności zawodowej, o ile wynika to z odrębnych przepisów</w:t>
      </w:r>
      <w:r w:rsidRPr="00863310">
        <w:rPr>
          <w:rFonts w:ascii="Times New Roman" w:eastAsia="Times New Roman" w:hAnsi="Times New Roman" w:cs="Times New Roman"/>
          <w:lang w:eastAsia="pl-PL"/>
        </w:rPr>
        <w:t xml:space="preserve"> </w:t>
      </w:r>
      <w:r w:rsidRPr="00863310">
        <w:rPr>
          <w:rFonts w:ascii="Times New Roman" w:eastAsia="Times New Roman" w:hAnsi="Times New Roman" w:cs="Times New Roman"/>
          <w:lang w:eastAsia="pl-PL"/>
        </w:rPr>
        <w:br/>
        <w:t xml:space="preserve">Określenie warunków: Zamawiający nie wyznacza szczegółowego warunku w tym zakresie. </w:t>
      </w:r>
      <w:r w:rsidRPr="00863310">
        <w:rPr>
          <w:rFonts w:ascii="Times New Roman" w:eastAsia="Times New Roman" w:hAnsi="Times New Roman" w:cs="Times New Roman"/>
          <w:lang w:eastAsia="pl-PL"/>
        </w:rPr>
        <w:br/>
        <w:t xml:space="preserve">Informacje dodatkowe </w:t>
      </w:r>
      <w:r w:rsidRPr="00863310">
        <w:rPr>
          <w:rFonts w:ascii="Times New Roman" w:eastAsia="Times New Roman" w:hAnsi="Times New Roman" w:cs="Times New Roman"/>
          <w:lang w:eastAsia="pl-PL"/>
        </w:rPr>
        <w:br/>
      </w:r>
      <w:r w:rsidRPr="00863310">
        <w:rPr>
          <w:rFonts w:ascii="Times New Roman" w:eastAsia="Times New Roman" w:hAnsi="Times New Roman" w:cs="Times New Roman"/>
          <w:b/>
          <w:bCs/>
          <w:lang w:eastAsia="pl-PL"/>
        </w:rPr>
        <w:t xml:space="preserve">III.1.2) Sytuacja finansowa lub ekonomiczna </w:t>
      </w:r>
      <w:r w:rsidRPr="00863310">
        <w:rPr>
          <w:rFonts w:ascii="Times New Roman" w:eastAsia="Times New Roman" w:hAnsi="Times New Roman" w:cs="Times New Roman"/>
          <w:lang w:eastAsia="pl-PL"/>
        </w:rPr>
        <w:br/>
        <w:t xml:space="preserve">Określenie warunków: Zamawiający nie wyznacza szczegółowego warunku w tym zakresie. </w:t>
      </w:r>
      <w:r w:rsidRPr="00863310">
        <w:rPr>
          <w:rFonts w:ascii="Times New Roman" w:eastAsia="Times New Roman" w:hAnsi="Times New Roman" w:cs="Times New Roman"/>
          <w:lang w:eastAsia="pl-PL"/>
        </w:rPr>
        <w:br/>
        <w:t xml:space="preserve">Informacje dodatkowe </w:t>
      </w:r>
      <w:r w:rsidRPr="00863310">
        <w:rPr>
          <w:rFonts w:ascii="Times New Roman" w:eastAsia="Times New Roman" w:hAnsi="Times New Roman" w:cs="Times New Roman"/>
          <w:lang w:eastAsia="pl-PL"/>
        </w:rPr>
        <w:br/>
      </w:r>
      <w:r w:rsidRPr="00863310">
        <w:rPr>
          <w:rFonts w:ascii="Times New Roman" w:eastAsia="Times New Roman" w:hAnsi="Times New Roman" w:cs="Times New Roman"/>
          <w:b/>
          <w:bCs/>
          <w:lang w:eastAsia="pl-PL"/>
        </w:rPr>
        <w:t xml:space="preserve">III.1.3) Zdolność techniczna lub zawodowa </w:t>
      </w:r>
      <w:r w:rsidRPr="00863310">
        <w:rPr>
          <w:rFonts w:ascii="Times New Roman" w:eastAsia="Times New Roman" w:hAnsi="Times New Roman" w:cs="Times New Roman"/>
          <w:lang w:eastAsia="pl-PL"/>
        </w:rPr>
        <w:br/>
      </w:r>
      <w:r w:rsidRPr="00863310">
        <w:rPr>
          <w:rFonts w:ascii="Times New Roman" w:eastAsia="Times New Roman" w:hAnsi="Times New Roman" w:cs="Times New Roman"/>
          <w:sz w:val="20"/>
          <w:szCs w:val="20"/>
          <w:lang w:eastAsia="pl-PL"/>
        </w:rPr>
        <w:t xml:space="preserve">Określenie warunków: a. posiada wiedzę i doświadczenie w zakresie odpowiadającym przedmiotowi zamówienia, tj. wykonał w okresie ostatnich pięciu lat przed upływem terminu składania ofert, a jeżeli okres prowadzenia działalności jest krótszy w tym okresie: - co najmniej dwie roboty budowlane, gdzie przedmiotem każdej była budowa lub/i przebudowa lub/i rozbudowa budynku użyteczności publicznej (za wyjątkiem obiektów przemysłowych wielkogabarytowych typu: hale stałe, hale systemowe, hale przemysłowe, magazyny, garaże i myjnie samochodowe) o kubaturze (każda) co najmniej 2 500,00 m3. b. dysponuje lub będzie dysponował kierownikiem budowy, który będzie uczestniczył w realizacji zamówienia, legitymującym się: 1) kwalifikacjami zawodowymi tj. uprawnieniami budowlanymi do kierowania robotami budowlanymi w specjalności konstrukcyjno-budowlanej bez ograniczeń wydanymi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budowy w zakresie robót drogowych objętych niniejszym zamówieniem, 2) posiadającym co najmniej 3 letnie (36 </w:t>
      </w:r>
      <w:proofErr w:type="spellStart"/>
      <w:r w:rsidRPr="00863310">
        <w:rPr>
          <w:rFonts w:ascii="Times New Roman" w:eastAsia="Times New Roman" w:hAnsi="Times New Roman" w:cs="Times New Roman"/>
          <w:sz w:val="20"/>
          <w:szCs w:val="20"/>
          <w:lang w:eastAsia="pl-PL"/>
        </w:rPr>
        <w:t>m-cy</w:t>
      </w:r>
      <w:proofErr w:type="spellEnd"/>
      <w:r w:rsidRPr="00863310">
        <w:rPr>
          <w:rFonts w:ascii="Times New Roman" w:eastAsia="Times New Roman" w:hAnsi="Times New Roman" w:cs="Times New Roman"/>
          <w:sz w:val="20"/>
          <w:szCs w:val="20"/>
          <w:lang w:eastAsia="pl-PL"/>
        </w:rPr>
        <w:t xml:space="preserve">) doświadczenie w kierowaniu lub nadzorowaniu robót budowlanych w specjalności konstrukcyjno-budowlanej liczone od momentu uzyskania uprawnień budowlanych </w:t>
      </w:r>
      <w:r w:rsidRPr="00863310">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63310">
        <w:rPr>
          <w:rFonts w:ascii="Times New Roman" w:eastAsia="Times New Roman" w:hAnsi="Times New Roman" w:cs="Times New Roman"/>
          <w:sz w:val="20"/>
          <w:szCs w:val="20"/>
          <w:lang w:eastAsia="pl-PL"/>
        </w:rPr>
        <w:br/>
        <w:t xml:space="preserve">Informacje dodatkowe: </w:t>
      </w:r>
    </w:p>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b/>
          <w:bCs/>
          <w:lang w:eastAsia="pl-PL"/>
        </w:rPr>
        <w:t xml:space="preserve">III.2) PODSTAWY WYKLUCZENIA </w:t>
      </w:r>
    </w:p>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b/>
          <w:bCs/>
          <w:lang w:eastAsia="pl-PL"/>
        </w:rPr>
        <w:t xml:space="preserve">III.2.1) Podstawy wykluczenia określone w art. 24 ust. 1 ustawy </w:t>
      </w:r>
      <w:proofErr w:type="spellStart"/>
      <w:r w:rsidRPr="00863310">
        <w:rPr>
          <w:rFonts w:ascii="Times New Roman" w:eastAsia="Times New Roman" w:hAnsi="Times New Roman" w:cs="Times New Roman"/>
          <w:b/>
          <w:bCs/>
          <w:lang w:eastAsia="pl-PL"/>
        </w:rPr>
        <w:t>Pzp</w:t>
      </w:r>
      <w:proofErr w:type="spellEnd"/>
      <w:r w:rsidRPr="00863310">
        <w:rPr>
          <w:rFonts w:ascii="Times New Roman" w:eastAsia="Times New Roman" w:hAnsi="Times New Roman" w:cs="Times New Roman"/>
          <w:lang w:eastAsia="pl-PL"/>
        </w:rPr>
        <w:t xml:space="preserve"> </w:t>
      </w:r>
      <w:r w:rsidRPr="00863310">
        <w:rPr>
          <w:rFonts w:ascii="Times New Roman" w:eastAsia="Times New Roman" w:hAnsi="Times New Roman" w:cs="Times New Roman"/>
          <w:lang w:eastAsia="pl-PL"/>
        </w:rPr>
        <w:br/>
      </w:r>
      <w:r w:rsidRPr="00863310">
        <w:rPr>
          <w:rFonts w:ascii="Times New Roman" w:eastAsia="Times New Roman" w:hAnsi="Times New Roman" w:cs="Times New Roman"/>
          <w:b/>
          <w:bCs/>
          <w:lang w:eastAsia="pl-PL"/>
        </w:rPr>
        <w:t xml:space="preserve">III.2.2) Zamawiający przewiduje wykluczenie wykonawcy na podstawie art. 24 ust. 5 ustawy </w:t>
      </w:r>
      <w:proofErr w:type="spellStart"/>
      <w:r w:rsidRPr="00863310">
        <w:rPr>
          <w:rFonts w:ascii="Times New Roman" w:eastAsia="Times New Roman" w:hAnsi="Times New Roman" w:cs="Times New Roman"/>
          <w:b/>
          <w:bCs/>
          <w:lang w:eastAsia="pl-PL"/>
        </w:rPr>
        <w:t>Pzp</w:t>
      </w:r>
      <w:proofErr w:type="spellEnd"/>
      <w:r w:rsidRPr="00863310">
        <w:rPr>
          <w:rFonts w:ascii="Times New Roman" w:eastAsia="Times New Roman" w:hAnsi="Times New Roman" w:cs="Times New Roman"/>
          <w:lang w:eastAsia="pl-PL"/>
        </w:rPr>
        <w:t xml:space="preserve"> Tak Zamawiający przewiduje następujące fakultatywne podstawy wykluczenia: Tak (podstawa wykluczenia określona w art</w:t>
      </w:r>
      <w:r w:rsidR="00863310" w:rsidRPr="00863310">
        <w:rPr>
          <w:rFonts w:ascii="Times New Roman" w:eastAsia="Times New Roman" w:hAnsi="Times New Roman" w:cs="Times New Roman"/>
          <w:lang w:eastAsia="pl-PL"/>
        </w:rPr>
        <w:t xml:space="preserve">. 24 ust. 5 </w:t>
      </w:r>
      <w:proofErr w:type="spellStart"/>
      <w:r w:rsidR="00863310" w:rsidRPr="00863310">
        <w:rPr>
          <w:rFonts w:ascii="Times New Roman" w:eastAsia="Times New Roman" w:hAnsi="Times New Roman" w:cs="Times New Roman"/>
          <w:lang w:eastAsia="pl-PL"/>
        </w:rPr>
        <w:t>pkt</w:t>
      </w:r>
      <w:proofErr w:type="spellEnd"/>
      <w:r w:rsidR="00863310" w:rsidRPr="00863310">
        <w:rPr>
          <w:rFonts w:ascii="Times New Roman" w:eastAsia="Times New Roman" w:hAnsi="Times New Roman" w:cs="Times New Roman"/>
          <w:lang w:eastAsia="pl-PL"/>
        </w:rPr>
        <w:t xml:space="preserve"> 1 ustawy </w:t>
      </w:r>
      <w:proofErr w:type="spellStart"/>
      <w:r w:rsidR="00863310" w:rsidRPr="00863310">
        <w:rPr>
          <w:rFonts w:ascii="Times New Roman" w:eastAsia="Times New Roman" w:hAnsi="Times New Roman" w:cs="Times New Roman"/>
          <w:lang w:eastAsia="pl-PL"/>
        </w:rPr>
        <w:t>Pzp</w:t>
      </w:r>
      <w:proofErr w:type="spellEnd"/>
      <w:r w:rsidR="00863310" w:rsidRPr="00863310">
        <w:rPr>
          <w:rFonts w:ascii="Times New Roman" w:eastAsia="Times New Roman" w:hAnsi="Times New Roman" w:cs="Times New Roman"/>
          <w:lang w:eastAsia="pl-PL"/>
        </w:rPr>
        <w:t xml:space="preserve">) </w:t>
      </w:r>
      <w:r w:rsidRPr="00863310">
        <w:rPr>
          <w:rFonts w:ascii="Times New Roman" w:eastAsia="Times New Roman" w:hAnsi="Times New Roman" w:cs="Times New Roman"/>
          <w:lang w:eastAsia="pl-PL"/>
        </w:rPr>
        <w:br/>
        <w:t xml:space="preserve">Tak (podstawa wykluczenia określona w art. </w:t>
      </w:r>
      <w:r w:rsidR="00863310" w:rsidRPr="00863310">
        <w:rPr>
          <w:rFonts w:ascii="Times New Roman" w:eastAsia="Times New Roman" w:hAnsi="Times New Roman" w:cs="Times New Roman"/>
          <w:lang w:eastAsia="pl-PL"/>
        </w:rPr>
        <w:t xml:space="preserve">24 ust. 5 </w:t>
      </w:r>
      <w:proofErr w:type="spellStart"/>
      <w:r w:rsidR="00863310" w:rsidRPr="00863310">
        <w:rPr>
          <w:rFonts w:ascii="Times New Roman" w:eastAsia="Times New Roman" w:hAnsi="Times New Roman" w:cs="Times New Roman"/>
          <w:lang w:eastAsia="pl-PL"/>
        </w:rPr>
        <w:t>pkt</w:t>
      </w:r>
      <w:proofErr w:type="spellEnd"/>
      <w:r w:rsidR="00863310" w:rsidRPr="00863310">
        <w:rPr>
          <w:rFonts w:ascii="Times New Roman" w:eastAsia="Times New Roman" w:hAnsi="Times New Roman" w:cs="Times New Roman"/>
          <w:lang w:eastAsia="pl-PL"/>
        </w:rPr>
        <w:t xml:space="preserve"> 4 ustawy </w:t>
      </w:r>
      <w:proofErr w:type="spellStart"/>
      <w:r w:rsidR="00863310" w:rsidRPr="00863310">
        <w:rPr>
          <w:rFonts w:ascii="Times New Roman" w:eastAsia="Times New Roman" w:hAnsi="Times New Roman" w:cs="Times New Roman"/>
          <w:lang w:eastAsia="pl-PL"/>
        </w:rPr>
        <w:t>Pzp</w:t>
      </w:r>
      <w:proofErr w:type="spellEnd"/>
      <w:r w:rsidR="00863310" w:rsidRPr="00863310">
        <w:rPr>
          <w:rFonts w:ascii="Times New Roman" w:eastAsia="Times New Roman" w:hAnsi="Times New Roman" w:cs="Times New Roman"/>
          <w:lang w:eastAsia="pl-PL"/>
        </w:rPr>
        <w:t xml:space="preserve">) </w:t>
      </w:r>
    </w:p>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b/>
          <w:bCs/>
          <w:lang w:eastAsia="pl-PL"/>
        </w:rPr>
        <w:t xml:space="preserve">III.3) WYKAZ OŚWIADCZEŃ SKŁADANYCH PRZEZ WYKONAWCĘ W CELU WSTĘPNEGO POTWIERDZENIA, ŻE NIE PODLEGA ON WYKLUCZENIU ORAZ SPEŁNIA WARUNKI UDZIAŁU W POSTĘPOWANIU ORAZ SPEŁNIA KRYTERIA SELEKCJI </w:t>
      </w:r>
    </w:p>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b/>
          <w:bCs/>
          <w:lang w:eastAsia="pl-PL"/>
        </w:rPr>
        <w:t xml:space="preserve">Oświadczenie o niepodleganiu wykluczeniu oraz spełnianiu warunków udziału w postępowaniu </w:t>
      </w:r>
      <w:r w:rsidRPr="00863310">
        <w:rPr>
          <w:rFonts w:ascii="Times New Roman" w:eastAsia="Times New Roman" w:hAnsi="Times New Roman" w:cs="Times New Roman"/>
          <w:lang w:eastAsia="pl-PL"/>
        </w:rPr>
        <w:br/>
        <w:t xml:space="preserve">Tak </w:t>
      </w:r>
      <w:r w:rsidRPr="00863310">
        <w:rPr>
          <w:rFonts w:ascii="Times New Roman" w:eastAsia="Times New Roman" w:hAnsi="Times New Roman" w:cs="Times New Roman"/>
          <w:lang w:eastAsia="pl-PL"/>
        </w:rPr>
        <w:br/>
      </w:r>
      <w:r w:rsidRPr="00863310">
        <w:rPr>
          <w:rFonts w:ascii="Times New Roman" w:eastAsia="Times New Roman" w:hAnsi="Times New Roman" w:cs="Times New Roman"/>
          <w:b/>
          <w:bCs/>
          <w:lang w:eastAsia="pl-PL"/>
        </w:rPr>
        <w:t xml:space="preserve">Oświadczenie o spełnianiu kryteriów selekcji </w:t>
      </w:r>
      <w:r w:rsidRPr="00863310">
        <w:rPr>
          <w:rFonts w:ascii="Times New Roman" w:eastAsia="Times New Roman" w:hAnsi="Times New Roman" w:cs="Times New Roman"/>
          <w:lang w:eastAsia="pl-PL"/>
        </w:rPr>
        <w:br/>
        <w:t xml:space="preserve">Nie </w:t>
      </w:r>
    </w:p>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b/>
          <w:bCs/>
          <w:lang w:eastAsia="pl-PL"/>
        </w:rPr>
        <w:t xml:space="preserve">III.4) WYKAZ OŚWIADCZEŃ LUB DOKUMENTÓW , SKŁADANYCH PRZEZ WYKONAWCĘ W POSTĘPOWANIU NA WEZWANIE ZAMAWIAJACEGO W CELU POTWIERDZENIA OKOLICZNOŚCI, O KTÓRYCH MOWA W ART. 25 UST. 1 PKT 3 USTAWY PZP: </w:t>
      </w:r>
    </w:p>
    <w:p w:rsidR="00771005" w:rsidRPr="00863310" w:rsidRDefault="00771005" w:rsidP="00771005">
      <w:pPr>
        <w:spacing w:after="0" w:line="240" w:lineRule="auto"/>
        <w:rPr>
          <w:rFonts w:ascii="Times New Roman" w:eastAsia="Times New Roman" w:hAnsi="Times New Roman" w:cs="Times New Roman"/>
          <w:sz w:val="20"/>
          <w:szCs w:val="20"/>
          <w:lang w:eastAsia="pl-PL"/>
        </w:rPr>
      </w:pPr>
      <w:r w:rsidRPr="00863310">
        <w:rPr>
          <w:rFonts w:ascii="Times New Roman" w:eastAsia="Times New Roman" w:hAnsi="Times New Roman" w:cs="Times New Roman"/>
          <w:sz w:val="20"/>
          <w:szCs w:val="20"/>
          <w:lang w:eastAsia="pl-PL"/>
        </w:rPr>
        <w:t xml:space="preserve">a) odpis z właściwego rejestru lub z centralnej ewidencji i informacji o działalności gospodarczej, jeżeli odrębne przepisy wymagają wpisu do rejestru lub ewidencji, Dla potwierdzenia tego warunku Zamawiający skorzysta z dokumentów znajdujących się w ogólnie dostępnych bazach danych. Wykonawca winien wskazać </w:t>
      </w:r>
      <w:r w:rsidRPr="00863310">
        <w:rPr>
          <w:rFonts w:ascii="Times New Roman" w:eastAsia="Times New Roman" w:hAnsi="Times New Roman" w:cs="Times New Roman"/>
          <w:sz w:val="20"/>
          <w:szCs w:val="20"/>
          <w:lang w:eastAsia="pl-PL"/>
        </w:rPr>
        <w:lastRenderedPageBreak/>
        <w:t xml:space="preserve">Zamawiającemu na ogólnie dostępne i elektronicznie prowadzone bazy danych z których Zamawiający bezpłatnie może pozyskać określone dokumenty potwierdzające sytuację podmiotową wykonawcy. Zapisy pkt. 11.3 stosuje się. b. Wykonawca, w terminie 3 dni od dnia zamieszczenia na stronie internetowej informacji, o której mowa w art. 86 ust. 5 ustawy </w:t>
      </w:r>
      <w:proofErr w:type="spellStart"/>
      <w:r w:rsidRPr="00863310">
        <w:rPr>
          <w:rFonts w:ascii="Times New Roman" w:eastAsia="Times New Roman" w:hAnsi="Times New Roman" w:cs="Times New Roman"/>
          <w:sz w:val="20"/>
          <w:szCs w:val="20"/>
          <w:lang w:eastAsia="pl-PL"/>
        </w:rPr>
        <w:t>Pzp</w:t>
      </w:r>
      <w:proofErr w:type="spellEnd"/>
      <w:r w:rsidRPr="00863310">
        <w:rPr>
          <w:rFonts w:ascii="Times New Roman" w:eastAsia="Times New Roman" w:hAnsi="Times New Roman" w:cs="Times New Roman"/>
          <w:sz w:val="20"/>
          <w:szCs w:val="20"/>
          <w:lang w:eastAsia="pl-PL"/>
        </w:rPr>
        <w:t xml:space="preserve">, przekazuje zamawiającemu oświadczenie o przynależności lub braku przynależności do tej samej grupy kapitałowej, o której mowa w art. 24 ust. 1 </w:t>
      </w:r>
      <w:proofErr w:type="spellStart"/>
      <w:r w:rsidRPr="00863310">
        <w:rPr>
          <w:rFonts w:ascii="Times New Roman" w:eastAsia="Times New Roman" w:hAnsi="Times New Roman" w:cs="Times New Roman"/>
          <w:sz w:val="20"/>
          <w:szCs w:val="20"/>
          <w:lang w:eastAsia="pl-PL"/>
        </w:rPr>
        <w:t>pkt</w:t>
      </w:r>
      <w:proofErr w:type="spellEnd"/>
      <w:r w:rsidRPr="00863310">
        <w:rPr>
          <w:rFonts w:ascii="Times New Roman" w:eastAsia="Times New Roman" w:hAnsi="Times New Roman" w:cs="Times New Roman"/>
          <w:sz w:val="20"/>
          <w:szCs w:val="20"/>
          <w:lang w:eastAsia="pl-PL"/>
        </w:rPr>
        <w:t xml:space="preserve"> 23 ustawy </w:t>
      </w:r>
      <w:proofErr w:type="spellStart"/>
      <w:r w:rsidRPr="00863310">
        <w:rPr>
          <w:rFonts w:ascii="Times New Roman" w:eastAsia="Times New Roman" w:hAnsi="Times New Roman" w:cs="Times New Roman"/>
          <w:sz w:val="20"/>
          <w:szCs w:val="20"/>
          <w:lang w:eastAsia="pl-PL"/>
        </w:rPr>
        <w:t>Pzp</w:t>
      </w:r>
      <w:proofErr w:type="spellEnd"/>
      <w:r w:rsidRPr="00863310">
        <w:rPr>
          <w:rFonts w:ascii="Times New Roman" w:eastAsia="Times New Roman" w:hAnsi="Times New Roman" w:cs="Times New Roman"/>
          <w:sz w:val="20"/>
          <w:szCs w:val="20"/>
          <w:lang w:eastAsia="pl-PL"/>
        </w:rPr>
        <w:t xml:space="preserve">. Wykonawca celem dochowania terminu 3 dniowego winien przesłać oświadczenie pocztą elektroniczną lub </w:t>
      </w:r>
      <w:proofErr w:type="spellStart"/>
      <w:r w:rsidRPr="00863310">
        <w:rPr>
          <w:rFonts w:ascii="Times New Roman" w:eastAsia="Times New Roman" w:hAnsi="Times New Roman" w:cs="Times New Roman"/>
          <w:sz w:val="20"/>
          <w:szCs w:val="20"/>
          <w:lang w:eastAsia="pl-PL"/>
        </w:rPr>
        <w:t>faxem</w:t>
      </w:r>
      <w:proofErr w:type="spellEnd"/>
      <w:r w:rsidRPr="00863310">
        <w:rPr>
          <w:rFonts w:ascii="Times New Roman" w:eastAsia="Times New Roman" w:hAnsi="Times New Roman" w:cs="Times New Roman"/>
          <w:sz w:val="20"/>
          <w:szCs w:val="20"/>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t>
      </w:r>
    </w:p>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b/>
          <w:bCs/>
          <w:lang w:eastAsia="pl-PL"/>
        </w:rPr>
        <w:t xml:space="preserve">III.5) WYKAZ OŚWIADCZEŃ LUB DOKUMENTÓW SKŁADANYCH PRZEZ WYKONAWCĘ W POSTĘPOWANIU NA WEZWANIE ZAMAWIAJACEGO W CELU POTWIERDZENIA OKOLICZNOŚCI, O KTÓRYCH MOWA W ART. 25 UST. 1 PKT 1 USTAWY PZP </w:t>
      </w:r>
    </w:p>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b/>
          <w:bCs/>
          <w:lang w:eastAsia="pl-PL"/>
        </w:rPr>
        <w:t>III.5.1) W ZAKRESIE SPEŁNIANIA WARUNKÓW UDZIAŁU W POSTĘPOWANIU:</w:t>
      </w:r>
      <w:r w:rsidRPr="00863310">
        <w:rPr>
          <w:rFonts w:ascii="Times New Roman" w:eastAsia="Times New Roman" w:hAnsi="Times New Roman" w:cs="Times New Roman"/>
          <w:lang w:eastAsia="pl-PL"/>
        </w:rPr>
        <w:t xml:space="preserve"> </w:t>
      </w:r>
      <w:r w:rsidRPr="00863310">
        <w:rPr>
          <w:rFonts w:ascii="Times New Roman" w:eastAsia="Times New Roman" w:hAnsi="Times New Roman" w:cs="Times New Roman"/>
          <w:lang w:eastAsia="pl-PL"/>
        </w:rPr>
        <w:br/>
      </w:r>
      <w:r w:rsidRPr="00863310">
        <w:rPr>
          <w:rFonts w:ascii="Times New Roman" w:eastAsia="Times New Roman" w:hAnsi="Times New Roman" w:cs="Times New Roman"/>
          <w:sz w:val="20"/>
          <w:szCs w:val="20"/>
          <w:lang w:eastAsia="pl-PL"/>
        </w:rPr>
        <w:t xml:space="preserve">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w:t>
      </w:r>
      <w:proofErr w:type="spellStart"/>
      <w:r w:rsidRPr="00863310">
        <w:rPr>
          <w:rFonts w:ascii="Times New Roman" w:eastAsia="Times New Roman" w:hAnsi="Times New Roman" w:cs="Times New Roman"/>
          <w:sz w:val="20"/>
          <w:szCs w:val="20"/>
          <w:lang w:eastAsia="pl-PL"/>
        </w:rPr>
        <w:t>są̨</w:t>
      </w:r>
      <w:proofErr w:type="spellEnd"/>
      <w:r w:rsidRPr="00863310">
        <w:rPr>
          <w:rFonts w:ascii="Times New Roman" w:eastAsia="Times New Roman" w:hAnsi="Times New Roman" w:cs="Times New Roman"/>
          <w:sz w:val="20"/>
          <w:szCs w:val="20"/>
          <w:lang w:eastAsia="pl-PL"/>
        </w:rPr>
        <w:t xml:space="preserve"> referencje </w:t>
      </w:r>
      <w:proofErr w:type="spellStart"/>
      <w:r w:rsidRPr="00863310">
        <w:rPr>
          <w:rFonts w:ascii="Times New Roman" w:eastAsia="Times New Roman" w:hAnsi="Times New Roman" w:cs="Times New Roman"/>
          <w:sz w:val="20"/>
          <w:szCs w:val="20"/>
          <w:lang w:eastAsia="pl-PL"/>
        </w:rPr>
        <w:t>bądź́</w:t>
      </w:r>
      <w:proofErr w:type="spellEnd"/>
      <w:r w:rsidRPr="00863310">
        <w:rPr>
          <w:rFonts w:ascii="Times New Roman" w:eastAsia="Times New Roman" w:hAnsi="Times New Roman" w:cs="Times New Roman"/>
          <w:sz w:val="20"/>
          <w:szCs w:val="20"/>
          <w:lang w:eastAsia="pl-PL"/>
        </w:rPr>
        <w:t xml:space="preserve"> inne dokumenty wystawione przez podmiot, na rzecz którego roboty budowlane były wykonywane, a jeżeli z uzasadnionej przyczyny o obiektywnym charakterze wykonawca nie jest w stanie </w:t>
      </w:r>
      <w:proofErr w:type="spellStart"/>
      <w:r w:rsidRPr="00863310">
        <w:rPr>
          <w:rFonts w:ascii="Times New Roman" w:eastAsia="Times New Roman" w:hAnsi="Times New Roman" w:cs="Times New Roman"/>
          <w:sz w:val="20"/>
          <w:szCs w:val="20"/>
          <w:lang w:eastAsia="pl-PL"/>
        </w:rPr>
        <w:t>uzyskać́</w:t>
      </w:r>
      <w:proofErr w:type="spellEnd"/>
      <w:r w:rsidRPr="00863310">
        <w:rPr>
          <w:rFonts w:ascii="Times New Roman" w:eastAsia="Times New Roman" w:hAnsi="Times New Roman" w:cs="Times New Roman"/>
          <w:sz w:val="20"/>
          <w:szCs w:val="20"/>
          <w:lang w:eastAsia="pl-PL"/>
        </w:rPr>
        <w:t xml:space="preserve"> tych dokumentów – inne dokumenty – zgodnie z wzorem dokumentu zamieszczonego w części I SIWZ – załącznik nr 5 do SIWZ; b) wykaz osób, skierowanych przez Wykonawcę do realizacji zamówienia zgodnie z treścią niniejszej SIWZ, w szczególności odpowiedzialnych za kierowanie robotami budowlanymi wraz z informacjami na temat ich kwalifikacji zawodowych, uprawnień i doświadczenia, niezbędnych do wykonania zamówienia, a także zakresu wykonywanych przez nie czynności, oraz informacją o podstawie do dysponowania tymi osobami - zgodnie z wzorem dokumentu zamieszczonego w części I SIWZ – załącznik nr 6 do SIWZ; </w:t>
      </w:r>
      <w:r w:rsidRPr="00863310">
        <w:rPr>
          <w:rFonts w:ascii="Times New Roman" w:eastAsia="Times New Roman" w:hAnsi="Times New Roman" w:cs="Times New Roman"/>
          <w:sz w:val="20"/>
          <w:szCs w:val="20"/>
          <w:lang w:eastAsia="pl-PL"/>
        </w:rPr>
        <w:br/>
      </w:r>
      <w:r w:rsidRPr="00863310">
        <w:rPr>
          <w:rFonts w:ascii="Times New Roman" w:eastAsia="Times New Roman" w:hAnsi="Times New Roman" w:cs="Times New Roman"/>
          <w:b/>
          <w:bCs/>
          <w:lang w:eastAsia="pl-PL"/>
        </w:rPr>
        <w:t>III.5.2) W ZAKRESIE KRYTERIÓW SELEKCJI:</w:t>
      </w:r>
      <w:r w:rsidR="00863310" w:rsidRPr="00863310">
        <w:rPr>
          <w:rFonts w:ascii="Times New Roman" w:eastAsia="Times New Roman" w:hAnsi="Times New Roman" w:cs="Times New Roman"/>
          <w:lang w:eastAsia="pl-PL"/>
        </w:rPr>
        <w:t xml:space="preserve"> </w:t>
      </w:r>
    </w:p>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b/>
          <w:bCs/>
          <w:lang w:eastAsia="pl-PL"/>
        </w:rPr>
        <w:t xml:space="preserve">III.6) WYKAZ OŚWIADCZEŃ LUB DOKUMENTÓW SKŁADANYCH PRZEZ WYKONAWCĘ W POSTĘPOWANIU NA WEZWANIE ZAMAWIAJACEGO W CELU POTWIERDZENIA OKOLICZNOŚCI, O KTÓRYCH MOWA W ART. 25 UST. 1 PKT 2 USTAWY PZP </w:t>
      </w:r>
    </w:p>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b/>
          <w:bCs/>
          <w:lang w:eastAsia="pl-PL"/>
        </w:rPr>
        <w:t xml:space="preserve">III.7) INNE DOKUMENTY NIE WYMIENIONE W </w:t>
      </w:r>
      <w:proofErr w:type="spellStart"/>
      <w:r w:rsidRPr="00863310">
        <w:rPr>
          <w:rFonts w:ascii="Times New Roman" w:eastAsia="Times New Roman" w:hAnsi="Times New Roman" w:cs="Times New Roman"/>
          <w:b/>
          <w:bCs/>
          <w:lang w:eastAsia="pl-PL"/>
        </w:rPr>
        <w:t>pkt</w:t>
      </w:r>
      <w:proofErr w:type="spellEnd"/>
      <w:r w:rsidRPr="00863310">
        <w:rPr>
          <w:rFonts w:ascii="Times New Roman" w:eastAsia="Times New Roman" w:hAnsi="Times New Roman" w:cs="Times New Roman"/>
          <w:b/>
          <w:bCs/>
          <w:lang w:eastAsia="pl-PL"/>
        </w:rPr>
        <w:t xml:space="preserve"> III.3) - III.6) </w:t>
      </w:r>
    </w:p>
    <w:p w:rsidR="00771005" w:rsidRPr="00863310" w:rsidRDefault="00771005" w:rsidP="00771005">
      <w:pPr>
        <w:spacing w:after="0" w:line="240" w:lineRule="auto"/>
        <w:rPr>
          <w:rFonts w:ascii="Times New Roman" w:eastAsia="Times New Roman" w:hAnsi="Times New Roman" w:cs="Times New Roman"/>
          <w:sz w:val="20"/>
          <w:szCs w:val="20"/>
          <w:lang w:eastAsia="pl-PL"/>
        </w:rPr>
      </w:pPr>
      <w:r w:rsidRPr="00863310">
        <w:rPr>
          <w:rFonts w:ascii="Times New Roman" w:eastAsia="Times New Roman" w:hAnsi="Times New Roman" w:cs="Times New Roman"/>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11.1. SIWZ. W przypadku polegania na zasobach innych podmiotów, o których mowa w art. 22a ustawy </w:t>
      </w:r>
      <w:proofErr w:type="spellStart"/>
      <w:r w:rsidRPr="00863310">
        <w:rPr>
          <w:rFonts w:ascii="Times New Roman" w:eastAsia="Times New Roman" w:hAnsi="Times New Roman" w:cs="Times New Roman"/>
          <w:sz w:val="20"/>
          <w:szCs w:val="20"/>
          <w:lang w:eastAsia="pl-PL"/>
        </w:rPr>
        <w:t>Pzp</w:t>
      </w:r>
      <w:proofErr w:type="spellEnd"/>
      <w:r w:rsidRPr="00863310">
        <w:rPr>
          <w:rFonts w:ascii="Times New Roman" w:eastAsia="Times New Roman" w:hAnsi="Times New Roman" w:cs="Times New Roman"/>
          <w:sz w:val="20"/>
          <w:szCs w:val="20"/>
          <w:lang w:eastAsia="pl-PL"/>
        </w:rPr>
        <w:t xml:space="preserve"> Zamawiający zgodnie z pkt. 9.4.2 SIWZ żąda dokumentu stanowiącego załącznik nr 4 Części I SIWZ. W przypadku wspólnego ubiegania się o zamówienie przez wykonawców, oświadczenia, o którym mowa w pkt. 11.1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c) jeżeli dotyczy pełnomocnictwo do reprezentowania wszystkich Wykonawców wspólnie ubiegających się o udzielenie zamówienia. Pełnomocnik może być ustanowiony do reprezentowania Wykonawców w postępowaniu albo do reprezentowania w postępowaniu i zawarcia umowy (składane w oryginale lub notarialnie poświadczonej kopii) d) jeżeli dotyczy pełnomocnictwo do reprezentowania Wykonawcy w postępowaniu, jeżeli osoby podpisujące ofertę działają na podstawie pełnomocnictwa (składane w oryginale lub notarialnie poświadczonej kopii). Dokumenty podmiotów zagranicznych. Wykonawca zagraniczny składa dokumenty zgodnie z zapisami pkt. 9, 10 i 11 SIWZ ze szczególnym</w:t>
      </w:r>
      <w:r w:rsidRPr="00863310">
        <w:rPr>
          <w:rFonts w:ascii="Times New Roman" w:eastAsia="Times New Roman" w:hAnsi="Times New Roman" w:cs="Times New Roman"/>
          <w:lang w:eastAsia="pl-PL"/>
        </w:rPr>
        <w:t xml:space="preserve"> uwzględnieniem</w:t>
      </w:r>
      <w:r w:rsidRPr="00863310">
        <w:rPr>
          <w:rFonts w:ascii="Times New Roman" w:eastAsia="Times New Roman" w:hAnsi="Times New Roman" w:cs="Times New Roman"/>
          <w:sz w:val="20"/>
          <w:szCs w:val="20"/>
          <w:lang w:eastAsia="pl-PL"/>
        </w:rPr>
        <w:t xml:space="preserve">, aby dokumenty złożone wraz z ofertą potwierdzały, iż oferta została podpisana przez osoby uprawnione do reprezentowania Wykonawcy.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Jeżeli Wykonawca ma siedzibę lub miejsce zamieszkania poza terytorium Rzeczypospolitej Polskiej, zamiast dokumentów o których mowa w art. 24 ust. 5 pkt. 1) ustawy </w:t>
      </w:r>
      <w:proofErr w:type="spellStart"/>
      <w:r w:rsidRPr="00863310">
        <w:rPr>
          <w:rFonts w:ascii="Times New Roman" w:eastAsia="Times New Roman" w:hAnsi="Times New Roman" w:cs="Times New Roman"/>
          <w:sz w:val="20"/>
          <w:szCs w:val="20"/>
          <w:lang w:eastAsia="pl-PL"/>
        </w:rPr>
        <w:t>Pzp</w:t>
      </w:r>
      <w:proofErr w:type="spellEnd"/>
      <w:r w:rsidRPr="00863310">
        <w:rPr>
          <w:rFonts w:ascii="Times New Roman" w:eastAsia="Times New Roman" w:hAnsi="Times New Roman" w:cs="Times New Roman"/>
          <w:sz w:val="20"/>
          <w:szCs w:val="20"/>
          <w:lang w:eastAsia="pl-PL"/>
        </w:rPr>
        <w:t xml:space="preserve">, składa dokument lub dokumenty wystawione w kraju, w którym Wykonawca ma siedzibę lub miejsce zamieszkania, potwierdzające odpowiednio, ż nie otwarto jego likwidacji ani nie ogłoszono upadłości. Dokument powinien być wystawiony nie wcześniej niż 6 </w:t>
      </w:r>
      <w:proofErr w:type="spellStart"/>
      <w:r w:rsidRPr="00863310">
        <w:rPr>
          <w:rFonts w:ascii="Times New Roman" w:eastAsia="Times New Roman" w:hAnsi="Times New Roman" w:cs="Times New Roman"/>
          <w:sz w:val="20"/>
          <w:szCs w:val="20"/>
          <w:lang w:eastAsia="pl-PL"/>
        </w:rPr>
        <w:lastRenderedPageBreak/>
        <w:t>m-cy</w:t>
      </w:r>
      <w:proofErr w:type="spellEnd"/>
      <w:r w:rsidRPr="00863310">
        <w:rPr>
          <w:rFonts w:ascii="Times New Roman" w:eastAsia="Times New Roman" w:hAnsi="Times New Roman" w:cs="Times New Roman"/>
          <w:sz w:val="20"/>
          <w:szCs w:val="20"/>
          <w:lang w:eastAsia="pl-PL"/>
        </w:rPr>
        <w:t xml:space="preserve"> przed upływem terminu składania ofert. Jeżeli w kraju, w którym Wykonawca ma siedzibę lub miejsce zamieszkania lub miejsce zamieszkania ma osoba, której dokument dotyczy, nie wydaje się dokumentów, o których mowa w art. 24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Wykonawcy. Dokument powinien być wystawiony nie wcześniej niż 6 </w:t>
      </w:r>
      <w:proofErr w:type="spellStart"/>
      <w:r w:rsidRPr="00863310">
        <w:rPr>
          <w:rFonts w:ascii="Times New Roman" w:eastAsia="Times New Roman" w:hAnsi="Times New Roman" w:cs="Times New Roman"/>
          <w:sz w:val="20"/>
          <w:szCs w:val="20"/>
          <w:lang w:eastAsia="pl-PL"/>
        </w:rPr>
        <w:t>m-cy</w:t>
      </w:r>
      <w:proofErr w:type="spellEnd"/>
      <w:r w:rsidRPr="00863310">
        <w:rPr>
          <w:rFonts w:ascii="Times New Roman" w:eastAsia="Times New Roman" w:hAnsi="Times New Roman" w:cs="Times New Roman"/>
          <w:sz w:val="20"/>
          <w:szCs w:val="20"/>
          <w:lang w:eastAsia="pl-PL"/>
        </w:rPr>
        <w:t xml:space="preserve"> przed upływem terminu składania ofert. </w:t>
      </w:r>
    </w:p>
    <w:p w:rsidR="00863310" w:rsidRDefault="00863310" w:rsidP="00771005">
      <w:pPr>
        <w:spacing w:after="0" w:line="240" w:lineRule="auto"/>
        <w:rPr>
          <w:rFonts w:ascii="Times New Roman" w:eastAsia="Times New Roman" w:hAnsi="Times New Roman" w:cs="Times New Roman"/>
          <w:u w:val="single"/>
          <w:lang w:eastAsia="pl-PL"/>
        </w:rPr>
      </w:pPr>
    </w:p>
    <w:p w:rsidR="00771005" w:rsidRPr="00863310" w:rsidRDefault="00771005" w:rsidP="00771005">
      <w:pPr>
        <w:spacing w:after="0" w:line="240" w:lineRule="auto"/>
        <w:rPr>
          <w:rFonts w:ascii="Times New Roman" w:eastAsia="Times New Roman" w:hAnsi="Times New Roman" w:cs="Times New Roman"/>
          <w:b/>
          <w:lang w:eastAsia="pl-PL"/>
        </w:rPr>
      </w:pPr>
      <w:r w:rsidRPr="00863310">
        <w:rPr>
          <w:rFonts w:ascii="Times New Roman" w:eastAsia="Times New Roman" w:hAnsi="Times New Roman" w:cs="Times New Roman"/>
          <w:b/>
          <w:u w:val="single"/>
          <w:lang w:eastAsia="pl-PL"/>
        </w:rPr>
        <w:t xml:space="preserve">SEKCJA IV: PROCEDURA </w:t>
      </w:r>
    </w:p>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b/>
          <w:bCs/>
          <w:lang w:eastAsia="pl-PL"/>
        </w:rPr>
        <w:t xml:space="preserve">IV.1) OPIS </w:t>
      </w:r>
      <w:r w:rsidRPr="00863310">
        <w:rPr>
          <w:rFonts w:ascii="Times New Roman" w:eastAsia="Times New Roman" w:hAnsi="Times New Roman" w:cs="Times New Roman"/>
          <w:lang w:eastAsia="pl-PL"/>
        </w:rPr>
        <w:br/>
      </w:r>
      <w:r w:rsidRPr="00863310">
        <w:rPr>
          <w:rFonts w:ascii="Times New Roman" w:eastAsia="Times New Roman" w:hAnsi="Times New Roman" w:cs="Times New Roman"/>
          <w:b/>
          <w:bCs/>
          <w:lang w:eastAsia="pl-PL"/>
        </w:rPr>
        <w:t xml:space="preserve">IV.1.1) Tryb udzielenia zamówienia: </w:t>
      </w:r>
      <w:r w:rsidRPr="00863310">
        <w:rPr>
          <w:rFonts w:ascii="Times New Roman" w:eastAsia="Times New Roman" w:hAnsi="Times New Roman" w:cs="Times New Roman"/>
          <w:lang w:eastAsia="pl-PL"/>
        </w:rPr>
        <w:t xml:space="preserve">Przetarg nieograniczony </w:t>
      </w:r>
      <w:r w:rsidRPr="00863310">
        <w:rPr>
          <w:rFonts w:ascii="Times New Roman" w:eastAsia="Times New Roman" w:hAnsi="Times New Roman" w:cs="Times New Roman"/>
          <w:lang w:eastAsia="pl-PL"/>
        </w:rPr>
        <w:br/>
      </w:r>
      <w:r w:rsidRPr="00863310">
        <w:rPr>
          <w:rFonts w:ascii="Times New Roman" w:eastAsia="Times New Roman" w:hAnsi="Times New Roman" w:cs="Times New Roman"/>
          <w:b/>
          <w:bCs/>
          <w:lang w:eastAsia="pl-PL"/>
        </w:rPr>
        <w:t>IV.1.2) Zamawiający żąda wniesienia wadium:</w:t>
      </w:r>
      <w:r w:rsidRPr="00863310">
        <w:rPr>
          <w:rFonts w:ascii="Times New Roman" w:eastAsia="Times New Roman" w:hAnsi="Times New Roman" w:cs="Times New Roman"/>
          <w:lang w:eastAsia="pl-PL"/>
        </w:rPr>
        <w:t xml:space="preserve"> </w:t>
      </w:r>
    </w:p>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lang w:eastAsia="pl-PL"/>
        </w:rPr>
        <w:t xml:space="preserve">Nie </w:t>
      </w:r>
      <w:r w:rsidRPr="00863310">
        <w:rPr>
          <w:rFonts w:ascii="Times New Roman" w:eastAsia="Times New Roman" w:hAnsi="Times New Roman" w:cs="Times New Roman"/>
          <w:lang w:eastAsia="pl-PL"/>
        </w:rPr>
        <w:br/>
        <w:t xml:space="preserve">Informacja na temat wadium </w:t>
      </w:r>
      <w:r w:rsidRPr="00863310">
        <w:rPr>
          <w:rFonts w:ascii="Times New Roman" w:eastAsia="Times New Roman" w:hAnsi="Times New Roman" w:cs="Times New Roman"/>
          <w:lang w:eastAsia="pl-PL"/>
        </w:rPr>
        <w:br/>
      </w:r>
      <w:r w:rsidRPr="00863310">
        <w:rPr>
          <w:rFonts w:ascii="Times New Roman" w:eastAsia="Times New Roman" w:hAnsi="Times New Roman" w:cs="Times New Roman"/>
          <w:b/>
          <w:bCs/>
          <w:lang w:eastAsia="pl-PL"/>
        </w:rPr>
        <w:t>IV.1.3) Przewiduje się udzielenie zaliczek na poczet wykonania zamówienia:</w:t>
      </w:r>
      <w:r w:rsidRPr="00863310">
        <w:rPr>
          <w:rFonts w:ascii="Times New Roman" w:eastAsia="Times New Roman" w:hAnsi="Times New Roman" w:cs="Times New Roman"/>
          <w:lang w:eastAsia="pl-PL"/>
        </w:rPr>
        <w:t xml:space="preserve"> </w:t>
      </w:r>
    </w:p>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lang w:eastAsia="pl-PL"/>
        </w:rPr>
        <w:t xml:space="preserve">Nie </w:t>
      </w:r>
      <w:r w:rsidRPr="00863310">
        <w:rPr>
          <w:rFonts w:ascii="Times New Roman" w:eastAsia="Times New Roman" w:hAnsi="Times New Roman" w:cs="Times New Roman"/>
          <w:lang w:eastAsia="pl-PL"/>
        </w:rPr>
        <w:br/>
        <w:t xml:space="preserve">Należy podać informacje na temat udzielania zaliczek: </w:t>
      </w:r>
      <w:r w:rsidRPr="00863310">
        <w:rPr>
          <w:rFonts w:ascii="Times New Roman" w:eastAsia="Times New Roman" w:hAnsi="Times New Roman" w:cs="Times New Roman"/>
          <w:lang w:eastAsia="pl-PL"/>
        </w:rPr>
        <w:br/>
      </w:r>
      <w:r w:rsidRPr="00863310">
        <w:rPr>
          <w:rFonts w:ascii="Times New Roman" w:eastAsia="Times New Roman" w:hAnsi="Times New Roman" w:cs="Times New Roman"/>
          <w:b/>
          <w:bCs/>
          <w:lang w:eastAsia="pl-PL"/>
        </w:rPr>
        <w:t xml:space="preserve">IV.1.4) Wymaga się złożenia ofert w postaci katalogów elektronicznych lub dołączenia do ofert katalogów elektronicznych: </w:t>
      </w:r>
    </w:p>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sz w:val="20"/>
          <w:szCs w:val="20"/>
          <w:lang w:eastAsia="pl-PL"/>
        </w:rPr>
        <w:t xml:space="preserve">Nie </w:t>
      </w:r>
      <w:r w:rsidRPr="00863310">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863310">
        <w:rPr>
          <w:rFonts w:ascii="Times New Roman" w:eastAsia="Times New Roman" w:hAnsi="Times New Roman" w:cs="Times New Roman"/>
          <w:sz w:val="20"/>
          <w:szCs w:val="20"/>
          <w:lang w:eastAsia="pl-PL"/>
        </w:rPr>
        <w:br/>
        <w:t xml:space="preserve">Nie </w:t>
      </w:r>
      <w:r w:rsidRPr="00863310">
        <w:rPr>
          <w:rFonts w:ascii="Times New Roman" w:eastAsia="Times New Roman" w:hAnsi="Times New Roman" w:cs="Times New Roman"/>
          <w:sz w:val="20"/>
          <w:szCs w:val="20"/>
          <w:lang w:eastAsia="pl-PL"/>
        </w:rPr>
        <w:br/>
        <w:t>Informacje dodatkowe:</w:t>
      </w:r>
      <w:r w:rsidRPr="00863310">
        <w:rPr>
          <w:rFonts w:ascii="Times New Roman" w:eastAsia="Times New Roman" w:hAnsi="Times New Roman" w:cs="Times New Roman"/>
          <w:lang w:eastAsia="pl-PL"/>
        </w:rPr>
        <w:t xml:space="preserve"> </w:t>
      </w:r>
      <w:r w:rsidRPr="00863310">
        <w:rPr>
          <w:rFonts w:ascii="Times New Roman" w:eastAsia="Times New Roman" w:hAnsi="Times New Roman" w:cs="Times New Roman"/>
          <w:lang w:eastAsia="pl-PL"/>
        </w:rPr>
        <w:br/>
      </w:r>
      <w:r w:rsidRPr="00863310">
        <w:rPr>
          <w:rFonts w:ascii="Times New Roman" w:eastAsia="Times New Roman" w:hAnsi="Times New Roman" w:cs="Times New Roman"/>
          <w:b/>
          <w:bCs/>
          <w:lang w:eastAsia="pl-PL"/>
        </w:rPr>
        <w:t xml:space="preserve">IV.1.5.) Wymaga się złożenia oferty wariantowej: </w:t>
      </w:r>
    </w:p>
    <w:p w:rsidR="00771005" w:rsidRPr="00863310" w:rsidRDefault="00771005" w:rsidP="00771005">
      <w:pPr>
        <w:spacing w:after="0" w:line="240" w:lineRule="auto"/>
        <w:rPr>
          <w:rFonts w:ascii="Times New Roman" w:eastAsia="Times New Roman" w:hAnsi="Times New Roman" w:cs="Times New Roman"/>
          <w:sz w:val="20"/>
          <w:szCs w:val="20"/>
          <w:lang w:eastAsia="pl-PL"/>
        </w:rPr>
      </w:pPr>
      <w:r w:rsidRPr="00863310">
        <w:rPr>
          <w:rFonts w:ascii="Times New Roman" w:eastAsia="Times New Roman" w:hAnsi="Times New Roman" w:cs="Times New Roman"/>
          <w:sz w:val="20"/>
          <w:szCs w:val="20"/>
          <w:lang w:eastAsia="pl-PL"/>
        </w:rPr>
        <w:t xml:space="preserve">Nie </w:t>
      </w:r>
      <w:r w:rsidRPr="00863310">
        <w:rPr>
          <w:rFonts w:ascii="Times New Roman" w:eastAsia="Times New Roman" w:hAnsi="Times New Roman" w:cs="Times New Roman"/>
          <w:sz w:val="20"/>
          <w:szCs w:val="20"/>
          <w:lang w:eastAsia="pl-PL"/>
        </w:rPr>
        <w:br/>
        <w:t xml:space="preserve">Dopuszcza się złożenie oferty wariantowej </w:t>
      </w:r>
      <w:r w:rsidRPr="00863310">
        <w:rPr>
          <w:rFonts w:ascii="Times New Roman" w:eastAsia="Times New Roman" w:hAnsi="Times New Roman" w:cs="Times New Roman"/>
          <w:sz w:val="20"/>
          <w:szCs w:val="20"/>
          <w:lang w:eastAsia="pl-PL"/>
        </w:rPr>
        <w:br/>
        <w:t xml:space="preserve">Nie </w:t>
      </w:r>
      <w:r w:rsidRPr="00863310">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863310">
        <w:rPr>
          <w:rFonts w:ascii="Times New Roman" w:eastAsia="Times New Roman" w:hAnsi="Times New Roman" w:cs="Times New Roman"/>
          <w:sz w:val="20"/>
          <w:szCs w:val="20"/>
          <w:lang w:eastAsia="pl-PL"/>
        </w:rPr>
        <w:br/>
      </w:r>
      <w:r w:rsidRPr="00863310">
        <w:rPr>
          <w:rFonts w:ascii="Times New Roman" w:eastAsia="Times New Roman" w:hAnsi="Times New Roman" w:cs="Times New Roman"/>
          <w:b/>
          <w:bCs/>
          <w:lang w:eastAsia="pl-PL"/>
        </w:rPr>
        <w:t xml:space="preserve">IV.1.6) Przewidywana liczba wykonawców, którzy zostaną zaproszeni do udziału w postępowaniu </w:t>
      </w:r>
      <w:r w:rsidRPr="00863310">
        <w:rPr>
          <w:rFonts w:ascii="Times New Roman" w:eastAsia="Times New Roman" w:hAnsi="Times New Roman" w:cs="Times New Roman"/>
          <w:lang w:eastAsia="pl-PL"/>
        </w:rPr>
        <w:br/>
      </w:r>
      <w:r w:rsidRPr="00863310">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sz w:val="20"/>
          <w:szCs w:val="20"/>
          <w:lang w:eastAsia="pl-PL"/>
        </w:rPr>
        <w:t xml:space="preserve">Liczba wykonawców   </w:t>
      </w:r>
      <w:r w:rsidRPr="00863310">
        <w:rPr>
          <w:rFonts w:ascii="Times New Roman" w:eastAsia="Times New Roman" w:hAnsi="Times New Roman" w:cs="Times New Roman"/>
          <w:sz w:val="20"/>
          <w:szCs w:val="20"/>
          <w:lang w:eastAsia="pl-PL"/>
        </w:rPr>
        <w:br/>
        <w:t xml:space="preserve">Przewidywana minimalna liczba wykonawców </w:t>
      </w:r>
      <w:r w:rsidRPr="00863310">
        <w:rPr>
          <w:rFonts w:ascii="Times New Roman" w:eastAsia="Times New Roman" w:hAnsi="Times New Roman" w:cs="Times New Roman"/>
          <w:sz w:val="20"/>
          <w:szCs w:val="20"/>
          <w:lang w:eastAsia="pl-PL"/>
        </w:rPr>
        <w:br/>
        <w:t xml:space="preserve">Maksymalna liczba wykonawców   </w:t>
      </w:r>
      <w:r w:rsidRPr="00863310">
        <w:rPr>
          <w:rFonts w:ascii="Times New Roman" w:eastAsia="Times New Roman" w:hAnsi="Times New Roman" w:cs="Times New Roman"/>
          <w:sz w:val="20"/>
          <w:szCs w:val="20"/>
          <w:lang w:eastAsia="pl-PL"/>
        </w:rPr>
        <w:br/>
        <w:t>Kryteria selekcji wykonawców:</w:t>
      </w:r>
      <w:r w:rsidRPr="00863310">
        <w:rPr>
          <w:rFonts w:ascii="Times New Roman" w:eastAsia="Times New Roman" w:hAnsi="Times New Roman" w:cs="Times New Roman"/>
          <w:lang w:eastAsia="pl-PL"/>
        </w:rPr>
        <w:t xml:space="preserve"> </w:t>
      </w:r>
      <w:r w:rsidRPr="00863310">
        <w:rPr>
          <w:rFonts w:ascii="Times New Roman" w:eastAsia="Times New Roman" w:hAnsi="Times New Roman" w:cs="Times New Roman"/>
          <w:lang w:eastAsia="pl-PL"/>
        </w:rPr>
        <w:br/>
      </w:r>
      <w:r w:rsidRPr="00863310">
        <w:rPr>
          <w:rFonts w:ascii="Times New Roman" w:eastAsia="Times New Roman" w:hAnsi="Times New Roman" w:cs="Times New Roman"/>
          <w:b/>
          <w:bCs/>
          <w:lang w:eastAsia="pl-PL"/>
        </w:rPr>
        <w:t xml:space="preserve">IV.1.7) Informacje na temat umowy ramowej lub dynamicznego systemu zakupów: </w:t>
      </w:r>
    </w:p>
    <w:p w:rsidR="00771005" w:rsidRPr="00863310" w:rsidRDefault="00863310" w:rsidP="00771005">
      <w:pPr>
        <w:spacing w:after="0" w:line="240" w:lineRule="auto"/>
        <w:rPr>
          <w:rFonts w:ascii="Times New Roman" w:eastAsia="Times New Roman" w:hAnsi="Times New Roman" w:cs="Times New Roman"/>
          <w:sz w:val="20"/>
          <w:szCs w:val="20"/>
          <w:lang w:eastAsia="pl-PL"/>
        </w:rPr>
      </w:pPr>
      <w:r w:rsidRPr="00863310">
        <w:rPr>
          <w:rFonts w:ascii="Times New Roman" w:eastAsia="Times New Roman" w:hAnsi="Times New Roman" w:cs="Times New Roman"/>
          <w:sz w:val="20"/>
          <w:szCs w:val="20"/>
          <w:lang w:eastAsia="pl-PL"/>
        </w:rPr>
        <w:t xml:space="preserve">Umowa ramowa będzie zawarta: </w:t>
      </w:r>
      <w:r w:rsidR="00771005" w:rsidRPr="00863310">
        <w:rPr>
          <w:rFonts w:ascii="Times New Roman" w:eastAsia="Times New Roman" w:hAnsi="Times New Roman" w:cs="Times New Roman"/>
          <w:sz w:val="20"/>
          <w:szCs w:val="20"/>
          <w:lang w:eastAsia="pl-PL"/>
        </w:rPr>
        <w:br/>
        <w:t>Czy przewiduje się ograniczenie lic</w:t>
      </w:r>
      <w:r w:rsidRPr="00863310">
        <w:rPr>
          <w:rFonts w:ascii="Times New Roman" w:eastAsia="Times New Roman" w:hAnsi="Times New Roman" w:cs="Times New Roman"/>
          <w:sz w:val="20"/>
          <w:szCs w:val="20"/>
          <w:lang w:eastAsia="pl-PL"/>
        </w:rPr>
        <w:t xml:space="preserve">zby uczestników umowy ramowej: </w:t>
      </w:r>
      <w:r w:rsidR="00771005" w:rsidRPr="00863310">
        <w:rPr>
          <w:rFonts w:ascii="Times New Roman" w:eastAsia="Times New Roman" w:hAnsi="Times New Roman" w:cs="Times New Roman"/>
          <w:sz w:val="20"/>
          <w:szCs w:val="20"/>
          <w:lang w:eastAsia="pl-PL"/>
        </w:rPr>
        <w:br/>
        <w:t>Przewidziana maksymalna lic</w:t>
      </w:r>
      <w:r w:rsidRPr="00863310">
        <w:rPr>
          <w:rFonts w:ascii="Times New Roman" w:eastAsia="Times New Roman" w:hAnsi="Times New Roman" w:cs="Times New Roman"/>
          <w:sz w:val="20"/>
          <w:szCs w:val="20"/>
          <w:lang w:eastAsia="pl-PL"/>
        </w:rPr>
        <w:t xml:space="preserve">zba uczestników umowy ramowej: </w:t>
      </w:r>
      <w:r w:rsidRPr="00863310">
        <w:rPr>
          <w:rFonts w:ascii="Times New Roman" w:eastAsia="Times New Roman" w:hAnsi="Times New Roman" w:cs="Times New Roman"/>
          <w:sz w:val="20"/>
          <w:szCs w:val="20"/>
          <w:lang w:eastAsia="pl-PL"/>
        </w:rPr>
        <w:br/>
        <w:t xml:space="preserve">Informacje dodatkowe: </w:t>
      </w:r>
      <w:r w:rsidR="00771005" w:rsidRPr="00863310">
        <w:rPr>
          <w:rFonts w:ascii="Times New Roman" w:eastAsia="Times New Roman" w:hAnsi="Times New Roman" w:cs="Times New Roman"/>
          <w:sz w:val="20"/>
          <w:szCs w:val="20"/>
          <w:lang w:eastAsia="pl-PL"/>
        </w:rPr>
        <w:br/>
        <w:t>Zamówienie obejmuje ustanowienie</w:t>
      </w:r>
      <w:r w:rsidRPr="00863310">
        <w:rPr>
          <w:rFonts w:ascii="Times New Roman" w:eastAsia="Times New Roman" w:hAnsi="Times New Roman" w:cs="Times New Roman"/>
          <w:sz w:val="20"/>
          <w:szCs w:val="20"/>
          <w:lang w:eastAsia="pl-PL"/>
        </w:rPr>
        <w:t xml:space="preserve"> dynamicznego systemu zakupów: </w:t>
      </w:r>
      <w:r w:rsidR="00771005" w:rsidRPr="00863310">
        <w:rPr>
          <w:rFonts w:ascii="Times New Roman" w:eastAsia="Times New Roman" w:hAnsi="Times New Roman" w:cs="Times New Roman"/>
          <w:sz w:val="20"/>
          <w:szCs w:val="20"/>
          <w:lang w:eastAsia="pl-PL"/>
        </w:rPr>
        <w:br/>
        <w:t>Adres strony internetowej, na której będą zamieszczone dodatkowe informacje dotyczące</w:t>
      </w:r>
      <w:r w:rsidRPr="00863310">
        <w:rPr>
          <w:rFonts w:ascii="Times New Roman" w:eastAsia="Times New Roman" w:hAnsi="Times New Roman" w:cs="Times New Roman"/>
          <w:sz w:val="20"/>
          <w:szCs w:val="20"/>
          <w:lang w:eastAsia="pl-PL"/>
        </w:rPr>
        <w:t xml:space="preserve"> dynamicznego systemu zakupów: </w:t>
      </w:r>
      <w:r w:rsidR="00771005" w:rsidRPr="00863310">
        <w:rPr>
          <w:rFonts w:ascii="Times New Roman" w:eastAsia="Times New Roman" w:hAnsi="Times New Roman" w:cs="Times New Roman"/>
          <w:sz w:val="20"/>
          <w:szCs w:val="20"/>
          <w:lang w:eastAsia="pl-PL"/>
        </w:rPr>
        <w:br/>
        <w:t>Informa</w:t>
      </w:r>
      <w:r w:rsidRPr="00863310">
        <w:rPr>
          <w:rFonts w:ascii="Times New Roman" w:eastAsia="Times New Roman" w:hAnsi="Times New Roman" w:cs="Times New Roman"/>
          <w:sz w:val="20"/>
          <w:szCs w:val="20"/>
          <w:lang w:eastAsia="pl-PL"/>
        </w:rPr>
        <w:t xml:space="preserve">cje dodatkowe: </w:t>
      </w:r>
      <w:r w:rsidRPr="00863310">
        <w:rPr>
          <w:rFonts w:ascii="Times New Roman" w:eastAsia="Times New Roman" w:hAnsi="Times New Roman" w:cs="Times New Roman"/>
          <w:sz w:val="20"/>
          <w:szCs w:val="20"/>
          <w:lang w:eastAsia="pl-PL"/>
        </w:rPr>
        <w:br/>
      </w:r>
      <w:r w:rsidR="00771005" w:rsidRPr="00863310">
        <w:rPr>
          <w:rFonts w:ascii="Times New Roman" w:eastAsia="Times New Roman" w:hAnsi="Times New Roman" w:cs="Times New Roman"/>
          <w:sz w:val="20"/>
          <w:szCs w:val="20"/>
          <w:lang w:eastAsia="pl-PL"/>
        </w:rPr>
        <w:t>W ramach umowy ramowej/dynamicznego systemu zakupów dopuszcza się złożenie ofert w for</w:t>
      </w:r>
      <w:r w:rsidRPr="00863310">
        <w:rPr>
          <w:rFonts w:ascii="Times New Roman" w:eastAsia="Times New Roman" w:hAnsi="Times New Roman" w:cs="Times New Roman"/>
          <w:sz w:val="20"/>
          <w:szCs w:val="20"/>
          <w:lang w:eastAsia="pl-PL"/>
        </w:rPr>
        <w:t xml:space="preserve">mie katalogów elektronicznych: </w:t>
      </w:r>
      <w:r w:rsidR="00771005" w:rsidRPr="00863310">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00771005" w:rsidRPr="00863310">
        <w:rPr>
          <w:rFonts w:ascii="Times New Roman" w:eastAsia="Times New Roman" w:hAnsi="Times New Roman" w:cs="Times New Roman"/>
          <w:sz w:val="20"/>
          <w:szCs w:val="20"/>
          <w:lang w:eastAsia="pl-PL"/>
        </w:rPr>
        <w:br/>
      </w:r>
      <w:r w:rsidR="00771005" w:rsidRPr="00863310">
        <w:rPr>
          <w:rFonts w:ascii="Times New Roman" w:eastAsia="Times New Roman" w:hAnsi="Times New Roman" w:cs="Times New Roman"/>
          <w:b/>
          <w:bCs/>
          <w:lang w:eastAsia="pl-PL"/>
        </w:rPr>
        <w:t xml:space="preserve">IV.1.8) Aukcja elektroniczna </w:t>
      </w:r>
      <w:r w:rsidR="00771005" w:rsidRPr="00863310">
        <w:rPr>
          <w:rFonts w:ascii="Times New Roman" w:eastAsia="Times New Roman" w:hAnsi="Times New Roman" w:cs="Times New Roman"/>
          <w:lang w:eastAsia="pl-PL"/>
        </w:rPr>
        <w:br/>
      </w:r>
      <w:r w:rsidR="00771005" w:rsidRPr="00863310">
        <w:rPr>
          <w:rFonts w:ascii="Times New Roman" w:eastAsia="Times New Roman" w:hAnsi="Times New Roman" w:cs="Times New Roman"/>
          <w:b/>
          <w:bCs/>
          <w:lang w:eastAsia="pl-PL"/>
        </w:rPr>
        <w:t xml:space="preserve">Przewidziane jest przeprowadzenie aukcji elektronicznej </w:t>
      </w:r>
      <w:r w:rsidR="00771005" w:rsidRPr="00863310">
        <w:rPr>
          <w:rFonts w:ascii="Times New Roman" w:eastAsia="Times New Roman" w:hAnsi="Times New Roman" w:cs="Times New Roman"/>
          <w:i/>
          <w:iCs/>
          <w:lang w:eastAsia="pl-PL"/>
        </w:rPr>
        <w:t xml:space="preserve">(przetarg nieograniczony, przetarg ograniczony, negocjacje z ogłoszeniem) </w:t>
      </w:r>
      <w:r w:rsidR="00771005" w:rsidRPr="00863310">
        <w:rPr>
          <w:rFonts w:ascii="Times New Roman" w:eastAsia="Times New Roman" w:hAnsi="Times New Roman" w:cs="Times New Roman"/>
          <w:lang w:eastAsia="pl-PL"/>
        </w:rPr>
        <w:t xml:space="preserve">Nie </w:t>
      </w:r>
      <w:r w:rsidR="00771005" w:rsidRPr="00863310">
        <w:rPr>
          <w:rFonts w:ascii="Times New Roman" w:eastAsia="Times New Roman" w:hAnsi="Times New Roman" w:cs="Times New Roman"/>
          <w:lang w:eastAsia="pl-PL"/>
        </w:rPr>
        <w:br/>
      </w:r>
      <w:r w:rsidR="00771005" w:rsidRPr="00863310">
        <w:rPr>
          <w:rFonts w:ascii="Times New Roman" w:eastAsia="Times New Roman" w:hAnsi="Times New Roman" w:cs="Times New Roman"/>
          <w:sz w:val="20"/>
          <w:szCs w:val="20"/>
          <w:lang w:eastAsia="pl-PL"/>
        </w:rPr>
        <w:t xml:space="preserve">Należy podać adres strony internetowej, na której aukcja będzie prowadzona: </w:t>
      </w:r>
      <w:r w:rsidR="00771005" w:rsidRPr="00863310">
        <w:rPr>
          <w:rFonts w:ascii="Times New Roman" w:eastAsia="Times New Roman" w:hAnsi="Times New Roman" w:cs="Times New Roman"/>
          <w:sz w:val="20"/>
          <w:szCs w:val="20"/>
          <w:lang w:eastAsia="pl-PL"/>
        </w:rPr>
        <w:br/>
      </w:r>
      <w:r w:rsidR="00771005" w:rsidRPr="00863310">
        <w:rPr>
          <w:rFonts w:ascii="Times New Roman" w:eastAsia="Times New Roman" w:hAnsi="Times New Roman" w:cs="Times New Roman"/>
          <w:b/>
          <w:bCs/>
          <w:sz w:val="20"/>
          <w:szCs w:val="20"/>
          <w:lang w:eastAsia="pl-PL"/>
        </w:rPr>
        <w:t xml:space="preserve">Należy wskazać elementy, których wartości będą przedmiotem aukcji elektronicznej: </w:t>
      </w:r>
      <w:r w:rsidR="00771005" w:rsidRPr="00863310">
        <w:rPr>
          <w:rFonts w:ascii="Times New Roman" w:eastAsia="Times New Roman" w:hAnsi="Times New Roman" w:cs="Times New Roman"/>
          <w:sz w:val="20"/>
          <w:szCs w:val="20"/>
          <w:lang w:eastAsia="pl-PL"/>
        </w:rPr>
        <w:br/>
      </w:r>
      <w:r w:rsidR="00771005" w:rsidRPr="00863310">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863310">
        <w:rPr>
          <w:rFonts w:ascii="Times New Roman" w:eastAsia="Times New Roman" w:hAnsi="Times New Roman" w:cs="Times New Roman"/>
          <w:sz w:val="20"/>
          <w:szCs w:val="20"/>
          <w:lang w:eastAsia="pl-PL"/>
        </w:rPr>
        <w:t xml:space="preserve"> </w:t>
      </w:r>
      <w:r w:rsidRPr="00863310">
        <w:rPr>
          <w:rFonts w:ascii="Times New Roman" w:eastAsia="Times New Roman" w:hAnsi="Times New Roman" w:cs="Times New Roman"/>
          <w:sz w:val="20"/>
          <w:szCs w:val="20"/>
          <w:lang w:eastAsia="pl-PL"/>
        </w:rPr>
        <w:br/>
      </w:r>
      <w:r w:rsidR="00771005" w:rsidRPr="00863310">
        <w:rPr>
          <w:rFonts w:ascii="Times New Roman" w:eastAsia="Times New Roman" w:hAnsi="Times New Roman" w:cs="Times New Roman"/>
          <w:sz w:val="20"/>
          <w:szCs w:val="20"/>
          <w:lang w:eastAsia="pl-PL"/>
        </w:rPr>
        <w:t xml:space="preserve">Należy podać, które informacje zostaną udostępnione wykonawcom w trakcie aukcji elektronicznej oraz jaki będzie termin ich udostępnienia: </w:t>
      </w:r>
      <w:r w:rsidR="00771005" w:rsidRPr="00863310">
        <w:rPr>
          <w:rFonts w:ascii="Times New Roman" w:eastAsia="Times New Roman" w:hAnsi="Times New Roman" w:cs="Times New Roman"/>
          <w:sz w:val="20"/>
          <w:szCs w:val="20"/>
          <w:lang w:eastAsia="pl-PL"/>
        </w:rPr>
        <w:br/>
      </w:r>
      <w:r w:rsidR="00771005" w:rsidRPr="00863310">
        <w:rPr>
          <w:rFonts w:ascii="Times New Roman" w:eastAsia="Times New Roman" w:hAnsi="Times New Roman" w:cs="Times New Roman"/>
          <w:sz w:val="20"/>
          <w:szCs w:val="20"/>
          <w:lang w:eastAsia="pl-PL"/>
        </w:rPr>
        <w:lastRenderedPageBreak/>
        <w:t xml:space="preserve">Informacje dotyczące przebiegu aukcji elektronicznej: </w:t>
      </w:r>
      <w:r w:rsidR="00771005" w:rsidRPr="00863310">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00771005" w:rsidRPr="00863310">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00771005" w:rsidRPr="00863310">
        <w:rPr>
          <w:rFonts w:ascii="Times New Roman" w:eastAsia="Times New Roman" w:hAnsi="Times New Roman" w:cs="Times New Roman"/>
          <w:sz w:val="20"/>
          <w:szCs w:val="20"/>
          <w:lang w:eastAsia="pl-PL"/>
        </w:rPr>
        <w:br/>
        <w:t xml:space="preserve">Wymagania dotyczące rejestracji i identyfikacji wykonawców w aukcji elektronicznej: </w:t>
      </w:r>
      <w:r w:rsidR="00771005" w:rsidRPr="00863310">
        <w:rPr>
          <w:rFonts w:ascii="Times New Roman" w:eastAsia="Times New Roman" w:hAnsi="Times New Roman" w:cs="Times New Roman"/>
          <w:sz w:val="20"/>
          <w:szCs w:val="20"/>
          <w:lang w:eastAsia="pl-PL"/>
        </w:rPr>
        <w:br/>
        <w:t xml:space="preserve">Informacje o liczbie etapów aukcji elektronicznej i czasie ich trwania: </w:t>
      </w:r>
    </w:p>
    <w:p w:rsidR="00771005" w:rsidRPr="00863310" w:rsidRDefault="00863310"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sz w:val="20"/>
          <w:szCs w:val="20"/>
          <w:lang w:eastAsia="pl-PL"/>
        </w:rPr>
        <w:t xml:space="preserve">Czas trwania: </w:t>
      </w:r>
      <w:r w:rsidRPr="00863310">
        <w:rPr>
          <w:rFonts w:ascii="Times New Roman" w:eastAsia="Times New Roman" w:hAnsi="Times New Roman" w:cs="Times New Roman"/>
          <w:sz w:val="20"/>
          <w:szCs w:val="20"/>
          <w:lang w:eastAsia="pl-PL"/>
        </w:rPr>
        <w:br/>
      </w:r>
      <w:r w:rsidR="00771005" w:rsidRPr="00863310">
        <w:rPr>
          <w:rFonts w:ascii="Times New Roman" w:eastAsia="Times New Roman" w:hAnsi="Times New Roman" w:cs="Times New Roman"/>
          <w:sz w:val="20"/>
          <w:szCs w:val="20"/>
          <w:lang w:eastAsia="pl-PL"/>
        </w:rPr>
        <w:t xml:space="preserve">Czy wykonawcy, którzy nie złożyli nowych postąpień, zostaną zakwalifikowani do następnego etapu: </w:t>
      </w:r>
      <w:r w:rsidR="00771005" w:rsidRPr="00863310">
        <w:rPr>
          <w:rFonts w:ascii="Times New Roman" w:eastAsia="Times New Roman" w:hAnsi="Times New Roman" w:cs="Times New Roman"/>
          <w:sz w:val="20"/>
          <w:szCs w:val="20"/>
          <w:lang w:eastAsia="pl-PL"/>
        </w:rPr>
        <w:br/>
        <w:t xml:space="preserve">Warunki zamknięcia aukcji elektronicznej: </w:t>
      </w:r>
      <w:r w:rsidR="00771005" w:rsidRPr="00863310">
        <w:rPr>
          <w:rFonts w:ascii="Times New Roman" w:eastAsia="Times New Roman" w:hAnsi="Times New Roman" w:cs="Times New Roman"/>
          <w:sz w:val="20"/>
          <w:szCs w:val="20"/>
          <w:lang w:eastAsia="pl-PL"/>
        </w:rPr>
        <w:br/>
      </w:r>
      <w:r w:rsidR="00771005" w:rsidRPr="00863310">
        <w:rPr>
          <w:rFonts w:ascii="Times New Roman" w:eastAsia="Times New Roman" w:hAnsi="Times New Roman" w:cs="Times New Roman"/>
          <w:b/>
          <w:bCs/>
          <w:lang w:eastAsia="pl-PL"/>
        </w:rPr>
        <w:t xml:space="preserve">IV.2) KRYTERIA OCENY OFERT </w:t>
      </w:r>
      <w:r w:rsidR="00771005" w:rsidRPr="00863310">
        <w:rPr>
          <w:rFonts w:ascii="Times New Roman" w:eastAsia="Times New Roman" w:hAnsi="Times New Roman" w:cs="Times New Roman"/>
          <w:lang w:eastAsia="pl-PL"/>
        </w:rPr>
        <w:br/>
      </w:r>
      <w:r w:rsidR="00771005" w:rsidRPr="00863310">
        <w:rPr>
          <w:rFonts w:ascii="Times New Roman" w:eastAsia="Times New Roman" w:hAnsi="Times New Roman" w:cs="Times New Roman"/>
          <w:b/>
          <w:bCs/>
          <w:lang w:eastAsia="pl-PL"/>
        </w:rPr>
        <w:t xml:space="preserve">IV.2.1) Kryteria oceny ofert: </w:t>
      </w:r>
      <w:r w:rsidR="00771005" w:rsidRPr="00863310">
        <w:rPr>
          <w:rFonts w:ascii="Times New Roman" w:eastAsia="Times New Roman" w:hAnsi="Times New Roman" w:cs="Times New Roman"/>
          <w:lang w:eastAsia="pl-PL"/>
        </w:rPr>
        <w:br/>
      </w:r>
      <w:r w:rsidR="00771005" w:rsidRPr="00863310">
        <w:rPr>
          <w:rFonts w:ascii="Times New Roman" w:eastAsia="Times New Roman" w:hAnsi="Times New Roman" w:cs="Times New Roman"/>
          <w:b/>
          <w:bCs/>
          <w:lang w:eastAsia="pl-PL"/>
        </w:rPr>
        <w:t>IV.2.2) Kryteria</w:t>
      </w:r>
      <w:r w:rsidR="00771005" w:rsidRPr="00863310">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29"/>
        <w:gridCol w:w="934"/>
      </w:tblGrid>
      <w:tr w:rsidR="00771005" w:rsidRPr="00863310" w:rsidTr="00771005">
        <w:tc>
          <w:tcPr>
            <w:tcW w:w="0" w:type="auto"/>
            <w:tcBorders>
              <w:top w:val="single" w:sz="6" w:space="0" w:color="000000"/>
              <w:left w:val="single" w:sz="6" w:space="0" w:color="000000"/>
              <w:bottom w:val="single" w:sz="6" w:space="0" w:color="000000"/>
              <w:right w:val="single" w:sz="6" w:space="0" w:color="000000"/>
            </w:tcBorders>
            <w:vAlign w:val="center"/>
            <w:hideMark/>
          </w:tcPr>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lang w:eastAsia="pl-PL"/>
              </w:rPr>
              <w:t>Znaczenie</w:t>
            </w:r>
          </w:p>
        </w:tc>
      </w:tr>
      <w:tr w:rsidR="00771005" w:rsidRPr="00863310" w:rsidTr="00771005">
        <w:tc>
          <w:tcPr>
            <w:tcW w:w="0" w:type="auto"/>
            <w:tcBorders>
              <w:top w:val="single" w:sz="6" w:space="0" w:color="000000"/>
              <w:left w:val="single" w:sz="6" w:space="0" w:color="000000"/>
              <w:bottom w:val="single" w:sz="6" w:space="0" w:color="000000"/>
              <w:right w:val="single" w:sz="6" w:space="0" w:color="000000"/>
            </w:tcBorders>
            <w:vAlign w:val="center"/>
            <w:hideMark/>
          </w:tcPr>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lang w:eastAsia="pl-PL"/>
              </w:rPr>
              <w:t>60,00</w:t>
            </w:r>
          </w:p>
        </w:tc>
      </w:tr>
      <w:tr w:rsidR="00771005" w:rsidRPr="00863310" w:rsidTr="00771005">
        <w:tc>
          <w:tcPr>
            <w:tcW w:w="0" w:type="auto"/>
            <w:tcBorders>
              <w:top w:val="single" w:sz="6" w:space="0" w:color="000000"/>
              <w:left w:val="single" w:sz="6" w:space="0" w:color="000000"/>
              <w:bottom w:val="single" w:sz="6" w:space="0" w:color="000000"/>
              <w:right w:val="single" w:sz="6" w:space="0" w:color="000000"/>
            </w:tcBorders>
            <w:vAlign w:val="center"/>
            <w:hideMark/>
          </w:tcPr>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lang w:eastAsia="pl-PL"/>
              </w:rPr>
              <w:t>40,00</w:t>
            </w:r>
          </w:p>
        </w:tc>
      </w:tr>
    </w:tbl>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lang w:eastAsia="pl-PL"/>
        </w:rPr>
        <w:br/>
      </w:r>
      <w:r w:rsidRPr="00863310">
        <w:rPr>
          <w:rFonts w:ascii="Times New Roman" w:eastAsia="Times New Roman" w:hAnsi="Times New Roman" w:cs="Times New Roman"/>
          <w:b/>
          <w:bCs/>
          <w:lang w:eastAsia="pl-PL"/>
        </w:rPr>
        <w:t xml:space="preserve">IV.2.3) Zastosowanie procedury, o której mowa w art. 24aa ust. 1 ustawy </w:t>
      </w:r>
      <w:proofErr w:type="spellStart"/>
      <w:r w:rsidRPr="00863310">
        <w:rPr>
          <w:rFonts w:ascii="Times New Roman" w:eastAsia="Times New Roman" w:hAnsi="Times New Roman" w:cs="Times New Roman"/>
          <w:b/>
          <w:bCs/>
          <w:lang w:eastAsia="pl-PL"/>
        </w:rPr>
        <w:t>Pzp</w:t>
      </w:r>
      <w:proofErr w:type="spellEnd"/>
      <w:r w:rsidRPr="00863310">
        <w:rPr>
          <w:rFonts w:ascii="Times New Roman" w:eastAsia="Times New Roman" w:hAnsi="Times New Roman" w:cs="Times New Roman"/>
          <w:b/>
          <w:bCs/>
          <w:lang w:eastAsia="pl-PL"/>
        </w:rPr>
        <w:t xml:space="preserve"> </w:t>
      </w:r>
      <w:r w:rsidRPr="00863310">
        <w:rPr>
          <w:rFonts w:ascii="Times New Roman" w:eastAsia="Times New Roman" w:hAnsi="Times New Roman" w:cs="Times New Roman"/>
          <w:lang w:eastAsia="pl-PL"/>
        </w:rPr>
        <w:t xml:space="preserve">(przetarg nieograniczony) </w:t>
      </w:r>
      <w:r w:rsidRPr="00863310">
        <w:rPr>
          <w:rFonts w:ascii="Times New Roman" w:eastAsia="Times New Roman" w:hAnsi="Times New Roman" w:cs="Times New Roman"/>
          <w:lang w:eastAsia="pl-PL"/>
        </w:rPr>
        <w:br/>
        <w:t xml:space="preserve">Tak </w:t>
      </w:r>
      <w:r w:rsidRPr="00863310">
        <w:rPr>
          <w:rFonts w:ascii="Times New Roman" w:eastAsia="Times New Roman" w:hAnsi="Times New Roman" w:cs="Times New Roman"/>
          <w:lang w:eastAsia="pl-PL"/>
        </w:rPr>
        <w:br/>
      </w:r>
      <w:r w:rsidRPr="00863310">
        <w:rPr>
          <w:rFonts w:ascii="Times New Roman" w:eastAsia="Times New Roman" w:hAnsi="Times New Roman" w:cs="Times New Roman"/>
          <w:b/>
          <w:bCs/>
          <w:lang w:eastAsia="pl-PL"/>
        </w:rPr>
        <w:t xml:space="preserve">IV.3) Negocjacje z ogłoszeniem, dialog konkurencyjny, partnerstwo innowacyjne </w:t>
      </w:r>
      <w:r w:rsidRPr="00863310">
        <w:rPr>
          <w:rFonts w:ascii="Times New Roman" w:eastAsia="Times New Roman" w:hAnsi="Times New Roman" w:cs="Times New Roman"/>
          <w:lang w:eastAsia="pl-PL"/>
        </w:rPr>
        <w:br/>
      </w:r>
      <w:r w:rsidRPr="00863310">
        <w:rPr>
          <w:rFonts w:ascii="Times New Roman" w:eastAsia="Times New Roman" w:hAnsi="Times New Roman" w:cs="Times New Roman"/>
          <w:b/>
          <w:bCs/>
          <w:lang w:eastAsia="pl-PL"/>
        </w:rPr>
        <w:t>IV.3.1) Informacje na temat negocjacji z ogłoszeniem</w:t>
      </w:r>
      <w:r w:rsidRPr="00863310">
        <w:rPr>
          <w:rFonts w:ascii="Times New Roman" w:eastAsia="Times New Roman" w:hAnsi="Times New Roman" w:cs="Times New Roman"/>
          <w:lang w:eastAsia="pl-PL"/>
        </w:rPr>
        <w:t xml:space="preserve"> </w:t>
      </w:r>
      <w:r w:rsidRPr="00863310">
        <w:rPr>
          <w:rFonts w:ascii="Times New Roman" w:eastAsia="Times New Roman" w:hAnsi="Times New Roman" w:cs="Times New Roman"/>
          <w:lang w:eastAsia="pl-PL"/>
        </w:rPr>
        <w:br/>
      </w:r>
      <w:r w:rsidRPr="00863310">
        <w:rPr>
          <w:rFonts w:ascii="Times New Roman" w:eastAsia="Times New Roman" w:hAnsi="Times New Roman" w:cs="Times New Roman"/>
          <w:sz w:val="20"/>
          <w:szCs w:val="20"/>
          <w:lang w:eastAsia="pl-PL"/>
        </w:rPr>
        <w:t>Minimalne wymagania, które mu</w:t>
      </w:r>
      <w:r w:rsidR="00863310" w:rsidRPr="00863310">
        <w:rPr>
          <w:rFonts w:ascii="Times New Roman" w:eastAsia="Times New Roman" w:hAnsi="Times New Roman" w:cs="Times New Roman"/>
          <w:sz w:val="20"/>
          <w:szCs w:val="20"/>
          <w:lang w:eastAsia="pl-PL"/>
        </w:rPr>
        <w:t xml:space="preserve">szą spełniać wszystkie oferty: </w:t>
      </w:r>
      <w:r w:rsidRPr="00863310">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863310">
        <w:rPr>
          <w:rFonts w:ascii="Times New Roman" w:eastAsia="Times New Roman" w:hAnsi="Times New Roman" w:cs="Times New Roman"/>
          <w:sz w:val="20"/>
          <w:szCs w:val="20"/>
          <w:lang w:eastAsia="pl-PL"/>
        </w:rPr>
        <w:br/>
        <w:t xml:space="preserve">Przewidziany jest podział negocjacji na etapy w celu ograniczenia liczby ofert: </w:t>
      </w:r>
      <w:r w:rsidRPr="00863310">
        <w:rPr>
          <w:rFonts w:ascii="Times New Roman" w:eastAsia="Times New Roman" w:hAnsi="Times New Roman" w:cs="Times New Roman"/>
          <w:sz w:val="20"/>
          <w:szCs w:val="20"/>
          <w:lang w:eastAsia="pl-PL"/>
        </w:rPr>
        <w:br/>
        <w:t>Należy podać informacje na temat etapów neg</w:t>
      </w:r>
      <w:r w:rsidR="00863310" w:rsidRPr="00863310">
        <w:rPr>
          <w:rFonts w:ascii="Times New Roman" w:eastAsia="Times New Roman" w:hAnsi="Times New Roman" w:cs="Times New Roman"/>
          <w:sz w:val="20"/>
          <w:szCs w:val="20"/>
          <w:lang w:eastAsia="pl-PL"/>
        </w:rPr>
        <w:t xml:space="preserve">ocjacji (w tym liczbę etapów): </w:t>
      </w:r>
      <w:r w:rsidR="00863310" w:rsidRPr="00863310">
        <w:rPr>
          <w:rFonts w:ascii="Times New Roman" w:eastAsia="Times New Roman" w:hAnsi="Times New Roman" w:cs="Times New Roman"/>
          <w:sz w:val="20"/>
          <w:szCs w:val="20"/>
          <w:lang w:eastAsia="pl-PL"/>
        </w:rPr>
        <w:br/>
        <w:t xml:space="preserve">Informacje dodatkowe </w:t>
      </w:r>
      <w:r w:rsidRPr="00863310">
        <w:rPr>
          <w:rFonts w:ascii="Times New Roman" w:eastAsia="Times New Roman" w:hAnsi="Times New Roman" w:cs="Times New Roman"/>
          <w:sz w:val="20"/>
          <w:szCs w:val="20"/>
          <w:lang w:eastAsia="pl-PL"/>
        </w:rPr>
        <w:br/>
      </w:r>
      <w:r w:rsidRPr="00863310">
        <w:rPr>
          <w:rFonts w:ascii="Times New Roman" w:eastAsia="Times New Roman" w:hAnsi="Times New Roman" w:cs="Times New Roman"/>
          <w:b/>
          <w:bCs/>
          <w:lang w:eastAsia="pl-PL"/>
        </w:rPr>
        <w:t>IV.3.2) Informacje na temat dialogu konkurencyjnego</w:t>
      </w:r>
      <w:r w:rsidRPr="00863310">
        <w:rPr>
          <w:rFonts w:ascii="Times New Roman" w:eastAsia="Times New Roman" w:hAnsi="Times New Roman" w:cs="Times New Roman"/>
          <w:lang w:eastAsia="pl-PL"/>
        </w:rPr>
        <w:t xml:space="preserve"> </w:t>
      </w:r>
      <w:r w:rsidRPr="00863310">
        <w:rPr>
          <w:rFonts w:ascii="Times New Roman" w:eastAsia="Times New Roman" w:hAnsi="Times New Roman" w:cs="Times New Roman"/>
          <w:lang w:eastAsia="pl-PL"/>
        </w:rPr>
        <w:br/>
      </w:r>
      <w:r w:rsidRPr="00863310">
        <w:rPr>
          <w:rFonts w:ascii="Times New Roman" w:eastAsia="Times New Roman" w:hAnsi="Times New Roman" w:cs="Times New Roman"/>
          <w:sz w:val="20"/>
          <w:szCs w:val="20"/>
          <w:lang w:eastAsia="pl-PL"/>
        </w:rPr>
        <w:t xml:space="preserve">Opis potrzeb i wymagań zamawiającego lub informacja o </w:t>
      </w:r>
      <w:r w:rsidR="00863310" w:rsidRPr="00863310">
        <w:rPr>
          <w:rFonts w:ascii="Times New Roman" w:eastAsia="Times New Roman" w:hAnsi="Times New Roman" w:cs="Times New Roman"/>
          <w:sz w:val="20"/>
          <w:szCs w:val="20"/>
          <w:lang w:eastAsia="pl-PL"/>
        </w:rPr>
        <w:t xml:space="preserve">sposobie uzyskania tego opisu: </w:t>
      </w:r>
      <w:r w:rsidRPr="00863310">
        <w:rPr>
          <w:rFonts w:ascii="Times New Roman" w:eastAsia="Times New Roman" w:hAnsi="Times New Roman" w:cs="Times New Roman"/>
          <w:sz w:val="20"/>
          <w:szCs w:val="20"/>
          <w:lang w:eastAsia="pl-PL"/>
        </w:rPr>
        <w:br/>
        <w:t>Informacja o wysokości nagród dla wykonawców, którzy podczas dialogu konkurencyjnego przedstawili rozwiązania stanowiące podstawę do składania ofert, jeżeli z</w:t>
      </w:r>
      <w:r w:rsidR="00863310" w:rsidRPr="00863310">
        <w:rPr>
          <w:rFonts w:ascii="Times New Roman" w:eastAsia="Times New Roman" w:hAnsi="Times New Roman" w:cs="Times New Roman"/>
          <w:sz w:val="20"/>
          <w:szCs w:val="20"/>
          <w:lang w:eastAsia="pl-PL"/>
        </w:rPr>
        <w:t xml:space="preserve">amawiający przewiduje nagrody: </w:t>
      </w:r>
      <w:r w:rsidRPr="00863310">
        <w:rPr>
          <w:rFonts w:ascii="Times New Roman" w:eastAsia="Times New Roman" w:hAnsi="Times New Roman" w:cs="Times New Roman"/>
          <w:sz w:val="20"/>
          <w:szCs w:val="20"/>
          <w:lang w:eastAsia="pl-PL"/>
        </w:rPr>
        <w:br/>
        <w:t>Wst</w:t>
      </w:r>
      <w:r w:rsidR="00863310" w:rsidRPr="00863310">
        <w:rPr>
          <w:rFonts w:ascii="Times New Roman" w:eastAsia="Times New Roman" w:hAnsi="Times New Roman" w:cs="Times New Roman"/>
          <w:sz w:val="20"/>
          <w:szCs w:val="20"/>
          <w:lang w:eastAsia="pl-PL"/>
        </w:rPr>
        <w:t xml:space="preserve">ępny harmonogram postępowania: </w:t>
      </w:r>
      <w:r w:rsidRPr="00863310">
        <w:rPr>
          <w:rFonts w:ascii="Times New Roman" w:eastAsia="Times New Roman" w:hAnsi="Times New Roman" w:cs="Times New Roman"/>
          <w:sz w:val="20"/>
          <w:szCs w:val="20"/>
          <w:lang w:eastAsia="pl-PL"/>
        </w:rPr>
        <w:br/>
        <w:t xml:space="preserve">Podział dialogu na etapy w celu ograniczenia liczby rozwiązań: </w:t>
      </w:r>
      <w:r w:rsidRPr="00863310">
        <w:rPr>
          <w:rFonts w:ascii="Times New Roman" w:eastAsia="Times New Roman" w:hAnsi="Times New Roman" w:cs="Times New Roman"/>
          <w:sz w:val="20"/>
          <w:szCs w:val="20"/>
          <w:lang w:eastAsia="pl-PL"/>
        </w:rPr>
        <w:br/>
        <w:t>Należy podać informa</w:t>
      </w:r>
      <w:r w:rsidR="00863310" w:rsidRPr="00863310">
        <w:rPr>
          <w:rFonts w:ascii="Times New Roman" w:eastAsia="Times New Roman" w:hAnsi="Times New Roman" w:cs="Times New Roman"/>
          <w:sz w:val="20"/>
          <w:szCs w:val="20"/>
          <w:lang w:eastAsia="pl-PL"/>
        </w:rPr>
        <w:t xml:space="preserve">cje na temat etapów dialogu: </w:t>
      </w:r>
      <w:r w:rsidR="00863310" w:rsidRPr="00863310">
        <w:rPr>
          <w:rFonts w:ascii="Times New Roman" w:eastAsia="Times New Roman" w:hAnsi="Times New Roman" w:cs="Times New Roman"/>
          <w:sz w:val="20"/>
          <w:szCs w:val="20"/>
          <w:lang w:eastAsia="pl-PL"/>
        </w:rPr>
        <w:br/>
      </w:r>
      <w:r w:rsidRPr="00863310">
        <w:rPr>
          <w:rFonts w:ascii="Times New Roman" w:eastAsia="Times New Roman" w:hAnsi="Times New Roman" w:cs="Times New Roman"/>
          <w:sz w:val="20"/>
          <w:szCs w:val="20"/>
          <w:lang w:eastAsia="pl-PL"/>
        </w:rPr>
        <w:t xml:space="preserve">Informacje dodatkowe: </w:t>
      </w:r>
      <w:r w:rsidRPr="00863310">
        <w:rPr>
          <w:rFonts w:ascii="Times New Roman" w:eastAsia="Times New Roman" w:hAnsi="Times New Roman" w:cs="Times New Roman"/>
          <w:sz w:val="20"/>
          <w:szCs w:val="20"/>
          <w:lang w:eastAsia="pl-PL"/>
        </w:rPr>
        <w:br/>
      </w:r>
      <w:r w:rsidRPr="00863310">
        <w:rPr>
          <w:rFonts w:ascii="Times New Roman" w:eastAsia="Times New Roman" w:hAnsi="Times New Roman" w:cs="Times New Roman"/>
          <w:b/>
          <w:bCs/>
          <w:lang w:eastAsia="pl-PL"/>
        </w:rPr>
        <w:t>IV.3.3) Informacje na temat partnerstwa innowacyjnego</w:t>
      </w:r>
      <w:r w:rsidRPr="00863310">
        <w:rPr>
          <w:rFonts w:ascii="Times New Roman" w:eastAsia="Times New Roman" w:hAnsi="Times New Roman" w:cs="Times New Roman"/>
          <w:lang w:eastAsia="pl-PL"/>
        </w:rPr>
        <w:t xml:space="preserve"> </w:t>
      </w:r>
      <w:r w:rsidRPr="00863310">
        <w:rPr>
          <w:rFonts w:ascii="Times New Roman" w:eastAsia="Times New Roman" w:hAnsi="Times New Roman" w:cs="Times New Roman"/>
          <w:lang w:eastAsia="pl-PL"/>
        </w:rPr>
        <w:br/>
      </w:r>
      <w:r w:rsidRPr="00863310">
        <w:rPr>
          <w:rFonts w:ascii="Times New Roman" w:eastAsia="Times New Roman" w:hAnsi="Times New Roman" w:cs="Times New Roman"/>
          <w:sz w:val="20"/>
          <w:szCs w:val="20"/>
          <w:lang w:eastAsia="pl-PL"/>
        </w:rPr>
        <w:t>Elementy opisu przedmiotu zamówienia definiujące minimalne wymagania, którym musz</w:t>
      </w:r>
      <w:r w:rsidR="00863310" w:rsidRPr="00863310">
        <w:rPr>
          <w:rFonts w:ascii="Times New Roman" w:eastAsia="Times New Roman" w:hAnsi="Times New Roman" w:cs="Times New Roman"/>
          <w:sz w:val="20"/>
          <w:szCs w:val="20"/>
          <w:lang w:eastAsia="pl-PL"/>
        </w:rPr>
        <w:t xml:space="preserve">ą odpowiadać wszystkie oferty: </w:t>
      </w:r>
      <w:r w:rsidRPr="00863310">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w:t>
      </w:r>
      <w:r w:rsidR="00863310" w:rsidRPr="00863310">
        <w:rPr>
          <w:rFonts w:ascii="Times New Roman" w:eastAsia="Times New Roman" w:hAnsi="Times New Roman" w:cs="Times New Roman"/>
          <w:sz w:val="20"/>
          <w:szCs w:val="20"/>
          <w:lang w:eastAsia="pl-PL"/>
        </w:rPr>
        <w:t xml:space="preserve">istotnych warunków zamówienia: </w:t>
      </w:r>
      <w:r w:rsidR="00863310" w:rsidRPr="00863310">
        <w:rPr>
          <w:rFonts w:ascii="Times New Roman" w:eastAsia="Times New Roman" w:hAnsi="Times New Roman" w:cs="Times New Roman"/>
          <w:sz w:val="20"/>
          <w:szCs w:val="20"/>
          <w:lang w:eastAsia="pl-PL"/>
        </w:rPr>
        <w:br/>
        <w:t xml:space="preserve">Informacje dodatkowe: </w:t>
      </w:r>
      <w:r w:rsidRPr="00863310">
        <w:rPr>
          <w:rFonts w:ascii="Times New Roman" w:eastAsia="Times New Roman" w:hAnsi="Times New Roman" w:cs="Times New Roman"/>
          <w:sz w:val="20"/>
          <w:szCs w:val="20"/>
          <w:lang w:eastAsia="pl-PL"/>
        </w:rPr>
        <w:br/>
      </w:r>
      <w:r w:rsidRPr="00863310">
        <w:rPr>
          <w:rFonts w:ascii="Times New Roman" w:eastAsia="Times New Roman" w:hAnsi="Times New Roman" w:cs="Times New Roman"/>
          <w:b/>
          <w:bCs/>
          <w:lang w:eastAsia="pl-PL"/>
        </w:rPr>
        <w:t xml:space="preserve">IV.4) Licytacja elektroniczna </w:t>
      </w:r>
      <w:r w:rsidRPr="00863310">
        <w:rPr>
          <w:rFonts w:ascii="Times New Roman" w:eastAsia="Times New Roman" w:hAnsi="Times New Roman" w:cs="Times New Roman"/>
          <w:lang w:eastAsia="pl-PL"/>
        </w:rPr>
        <w:br/>
        <w:t xml:space="preserve">Adres strony internetowej, na której będzie prowadzona licytacja elektroniczna: </w:t>
      </w:r>
    </w:p>
    <w:p w:rsidR="00771005" w:rsidRPr="00863310" w:rsidRDefault="00771005" w:rsidP="00771005">
      <w:pPr>
        <w:spacing w:after="0" w:line="240" w:lineRule="auto"/>
        <w:rPr>
          <w:rFonts w:ascii="Times New Roman" w:eastAsia="Times New Roman" w:hAnsi="Times New Roman" w:cs="Times New Roman"/>
          <w:sz w:val="20"/>
          <w:szCs w:val="20"/>
          <w:lang w:eastAsia="pl-PL"/>
        </w:rPr>
      </w:pPr>
      <w:r w:rsidRPr="00863310">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771005" w:rsidRPr="00863310" w:rsidRDefault="00771005" w:rsidP="00771005">
      <w:pPr>
        <w:spacing w:after="0" w:line="240" w:lineRule="auto"/>
        <w:rPr>
          <w:rFonts w:ascii="Times New Roman" w:eastAsia="Times New Roman" w:hAnsi="Times New Roman" w:cs="Times New Roman"/>
          <w:sz w:val="20"/>
          <w:szCs w:val="20"/>
          <w:lang w:eastAsia="pl-PL"/>
        </w:rPr>
      </w:pPr>
      <w:r w:rsidRPr="00863310">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771005" w:rsidRPr="00863310" w:rsidRDefault="00771005" w:rsidP="00771005">
      <w:pPr>
        <w:spacing w:after="0" w:line="240" w:lineRule="auto"/>
        <w:rPr>
          <w:rFonts w:ascii="Times New Roman" w:eastAsia="Times New Roman" w:hAnsi="Times New Roman" w:cs="Times New Roman"/>
          <w:sz w:val="20"/>
          <w:szCs w:val="20"/>
          <w:lang w:eastAsia="pl-PL"/>
        </w:rPr>
      </w:pPr>
      <w:r w:rsidRPr="00863310">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771005" w:rsidRPr="00863310" w:rsidRDefault="00771005" w:rsidP="00771005">
      <w:pPr>
        <w:spacing w:after="0" w:line="240" w:lineRule="auto"/>
        <w:rPr>
          <w:rFonts w:ascii="Times New Roman" w:eastAsia="Times New Roman" w:hAnsi="Times New Roman" w:cs="Times New Roman"/>
          <w:sz w:val="20"/>
          <w:szCs w:val="20"/>
          <w:lang w:eastAsia="pl-PL"/>
        </w:rPr>
      </w:pPr>
      <w:r w:rsidRPr="00863310">
        <w:rPr>
          <w:rFonts w:ascii="Times New Roman" w:eastAsia="Times New Roman" w:hAnsi="Times New Roman" w:cs="Times New Roman"/>
          <w:sz w:val="20"/>
          <w:szCs w:val="20"/>
          <w:lang w:eastAsia="pl-PL"/>
        </w:rPr>
        <w:t xml:space="preserve">Informacje o liczbie etapów licytacji elektronicznej i czasie ich trwania: </w:t>
      </w:r>
    </w:p>
    <w:p w:rsidR="00771005" w:rsidRPr="00863310" w:rsidRDefault="00863310" w:rsidP="00771005">
      <w:pPr>
        <w:spacing w:after="0" w:line="240" w:lineRule="auto"/>
        <w:rPr>
          <w:rFonts w:ascii="Times New Roman" w:eastAsia="Times New Roman" w:hAnsi="Times New Roman" w:cs="Times New Roman"/>
          <w:sz w:val="20"/>
          <w:szCs w:val="20"/>
          <w:lang w:eastAsia="pl-PL"/>
        </w:rPr>
      </w:pPr>
      <w:r w:rsidRPr="00863310">
        <w:rPr>
          <w:rFonts w:ascii="Times New Roman" w:eastAsia="Times New Roman" w:hAnsi="Times New Roman" w:cs="Times New Roman"/>
          <w:sz w:val="20"/>
          <w:szCs w:val="20"/>
          <w:lang w:eastAsia="pl-PL"/>
        </w:rPr>
        <w:t xml:space="preserve">Czas trwania: </w:t>
      </w:r>
      <w:r w:rsidR="00771005" w:rsidRPr="00863310">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771005" w:rsidRPr="00863310" w:rsidRDefault="00771005" w:rsidP="00771005">
      <w:pPr>
        <w:spacing w:after="0" w:line="240" w:lineRule="auto"/>
        <w:rPr>
          <w:rFonts w:ascii="Times New Roman" w:eastAsia="Times New Roman" w:hAnsi="Times New Roman" w:cs="Times New Roman"/>
          <w:sz w:val="20"/>
          <w:szCs w:val="20"/>
          <w:lang w:eastAsia="pl-PL"/>
        </w:rPr>
      </w:pPr>
      <w:r w:rsidRPr="00863310">
        <w:rPr>
          <w:rFonts w:ascii="Times New Roman" w:eastAsia="Times New Roman" w:hAnsi="Times New Roman" w:cs="Times New Roman"/>
          <w:sz w:val="20"/>
          <w:szCs w:val="20"/>
          <w:lang w:eastAsia="pl-PL"/>
        </w:rPr>
        <w:t xml:space="preserve">Termin składania wniosków o dopuszczenie do udziału w licytacji elektronicznej: </w:t>
      </w:r>
      <w:r w:rsidRPr="00863310">
        <w:rPr>
          <w:rFonts w:ascii="Times New Roman" w:eastAsia="Times New Roman" w:hAnsi="Times New Roman" w:cs="Times New Roman"/>
          <w:sz w:val="20"/>
          <w:szCs w:val="20"/>
          <w:lang w:eastAsia="pl-PL"/>
        </w:rPr>
        <w:br/>
        <w:t xml:space="preserve">Data: godzina: </w:t>
      </w:r>
      <w:r w:rsidRPr="00863310">
        <w:rPr>
          <w:rFonts w:ascii="Times New Roman" w:eastAsia="Times New Roman" w:hAnsi="Times New Roman" w:cs="Times New Roman"/>
          <w:sz w:val="20"/>
          <w:szCs w:val="20"/>
          <w:lang w:eastAsia="pl-PL"/>
        </w:rPr>
        <w:br/>
        <w:t xml:space="preserve">Termin otwarcia licytacji elektronicznej: </w:t>
      </w:r>
    </w:p>
    <w:p w:rsidR="00771005" w:rsidRPr="00863310" w:rsidRDefault="00771005" w:rsidP="00771005">
      <w:pPr>
        <w:spacing w:after="0" w:line="240" w:lineRule="auto"/>
        <w:rPr>
          <w:rFonts w:ascii="Times New Roman" w:eastAsia="Times New Roman" w:hAnsi="Times New Roman" w:cs="Times New Roman"/>
          <w:sz w:val="20"/>
          <w:szCs w:val="20"/>
          <w:lang w:eastAsia="pl-PL"/>
        </w:rPr>
      </w:pPr>
      <w:r w:rsidRPr="00863310">
        <w:rPr>
          <w:rFonts w:ascii="Times New Roman" w:eastAsia="Times New Roman" w:hAnsi="Times New Roman" w:cs="Times New Roman"/>
          <w:sz w:val="20"/>
          <w:szCs w:val="20"/>
          <w:lang w:eastAsia="pl-PL"/>
        </w:rPr>
        <w:t xml:space="preserve">Termin i warunki zamknięcia licytacji elektronicznej: </w:t>
      </w:r>
      <w:r w:rsidRPr="00863310">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r w:rsidRPr="00863310">
        <w:rPr>
          <w:rFonts w:ascii="Times New Roman" w:eastAsia="Times New Roman" w:hAnsi="Times New Roman" w:cs="Times New Roman"/>
          <w:sz w:val="20"/>
          <w:szCs w:val="20"/>
          <w:lang w:eastAsia="pl-PL"/>
        </w:rPr>
        <w:br/>
      </w:r>
      <w:r w:rsidRPr="00863310">
        <w:rPr>
          <w:rFonts w:ascii="Times New Roman" w:eastAsia="Times New Roman" w:hAnsi="Times New Roman" w:cs="Times New Roman"/>
          <w:sz w:val="20"/>
          <w:szCs w:val="20"/>
          <w:lang w:eastAsia="pl-PL"/>
        </w:rPr>
        <w:lastRenderedPageBreak/>
        <w:t xml:space="preserve">Wymagania dotyczące zabezpieczenia należytego wykonania umowy: </w:t>
      </w:r>
      <w:r w:rsidRPr="00863310">
        <w:rPr>
          <w:rFonts w:ascii="Times New Roman" w:eastAsia="Times New Roman" w:hAnsi="Times New Roman" w:cs="Times New Roman"/>
          <w:sz w:val="20"/>
          <w:szCs w:val="20"/>
          <w:lang w:eastAsia="pl-PL"/>
        </w:rPr>
        <w:br/>
        <w:t xml:space="preserve">Informacje dodatkowe: </w:t>
      </w:r>
    </w:p>
    <w:p w:rsidR="00771005" w:rsidRPr="00863310" w:rsidRDefault="00771005" w:rsidP="00771005">
      <w:pPr>
        <w:spacing w:after="0" w:line="240" w:lineRule="auto"/>
        <w:rPr>
          <w:rFonts w:ascii="Times New Roman" w:eastAsia="Times New Roman" w:hAnsi="Times New Roman" w:cs="Times New Roman"/>
          <w:lang w:eastAsia="pl-PL"/>
        </w:rPr>
      </w:pPr>
      <w:r w:rsidRPr="00863310">
        <w:rPr>
          <w:rFonts w:ascii="Times New Roman" w:eastAsia="Times New Roman" w:hAnsi="Times New Roman" w:cs="Times New Roman"/>
          <w:b/>
          <w:bCs/>
          <w:lang w:eastAsia="pl-PL"/>
        </w:rPr>
        <w:t>IV.5) ZMIANA UMOWY</w:t>
      </w:r>
      <w:r w:rsidRPr="00863310">
        <w:rPr>
          <w:rFonts w:ascii="Times New Roman" w:eastAsia="Times New Roman" w:hAnsi="Times New Roman" w:cs="Times New Roman"/>
          <w:lang w:eastAsia="pl-PL"/>
        </w:rPr>
        <w:t xml:space="preserve"> </w:t>
      </w:r>
      <w:r w:rsidRPr="00863310">
        <w:rPr>
          <w:rFonts w:ascii="Times New Roman" w:eastAsia="Times New Roman" w:hAnsi="Times New Roman" w:cs="Times New Roman"/>
          <w:lang w:eastAsia="pl-PL"/>
        </w:rPr>
        <w:br/>
      </w:r>
      <w:r w:rsidRPr="00863310">
        <w:rPr>
          <w:rFonts w:ascii="Times New Roman" w:eastAsia="Times New Roman" w:hAnsi="Times New Roman" w:cs="Times New Roman"/>
          <w:b/>
          <w:bCs/>
          <w:lang w:eastAsia="pl-PL"/>
        </w:rPr>
        <w:t>Przewiduje się istotne zmiany postanowień zawartej umowy w stosunku do treści oferty, na podstawie której dokonano wyboru wykonawcy:</w:t>
      </w:r>
      <w:r w:rsidRPr="00863310">
        <w:rPr>
          <w:rFonts w:ascii="Times New Roman" w:eastAsia="Times New Roman" w:hAnsi="Times New Roman" w:cs="Times New Roman"/>
          <w:lang w:eastAsia="pl-PL"/>
        </w:rPr>
        <w:t xml:space="preserve"> Tak </w:t>
      </w:r>
      <w:r w:rsidRPr="00863310">
        <w:rPr>
          <w:rFonts w:ascii="Times New Roman" w:eastAsia="Times New Roman" w:hAnsi="Times New Roman" w:cs="Times New Roman"/>
          <w:lang w:eastAsia="pl-PL"/>
        </w:rPr>
        <w:br/>
      </w:r>
      <w:r w:rsidRPr="00863310">
        <w:rPr>
          <w:rFonts w:ascii="Times New Roman" w:eastAsia="Times New Roman" w:hAnsi="Times New Roman" w:cs="Times New Roman"/>
          <w:sz w:val="20"/>
          <w:szCs w:val="20"/>
          <w:lang w:eastAsia="pl-PL"/>
        </w:rPr>
        <w:t xml:space="preserve">Należy wskazać zakres, charakter zmian oraz warunki wprowadzenia zmian: </w:t>
      </w:r>
      <w:r w:rsidRPr="00863310">
        <w:rPr>
          <w:rFonts w:ascii="Times New Roman" w:eastAsia="Times New Roman" w:hAnsi="Times New Roman" w:cs="Times New Roman"/>
          <w:sz w:val="20"/>
          <w:szCs w:val="20"/>
          <w:lang w:eastAsia="pl-PL"/>
        </w:rPr>
        <w:br/>
        <w:t xml:space="preserve">1) terminu realizacji przedmiotu umowy w przypadku: a) wystąpienia okoliczności niezależnych od Wykonawcy przy zachowaniu przez niego należytej staranności, skutkujących niemożnością dotrzymania terminu realizacji przedmiotu zamówienia, b) wystąpienia okoliczności niezależnych od wykonawcy a zależnych od decyzji leżących po stronie współfinansującego realizację zadania. c) wstrzymania przez Zamawiającego wykonania robót, które nie wynika z okoliczności leżących po stronie Wykonawcy (nie dotyczy okoliczności wstrzymania robót przez inspektorów nadzoru w przypadku stwierdzenia nieprawidłowości zawinionych przez Wykonawcę), d) konieczność wykonania przez Zamawiającego korekty projektu dla usunięcia wad dostarczonej dokumentacji, e) konieczność wykonania robót koniecznych, zamiennych, których wykonanie wpływa na zmianę terminu wykonania zamówienia podstawowego, f) okoliczności zaistniałe w trakcie realizacji przedmiotu umowy w szczególności warunki atmosferyczne, archeologiczne, geologiczne, hydrauliczne, kolizje z sieciami infrastruktury i instalacjami, utrudniające lub uniemożliwiające terminowe wykonanie przedmiotu umowy, uzasadnione pisemnie i poparte wydrukami, zdjęciami, opiniami, prognozami itp. dokumentami, g) wystąpienia warunków terenu budowy odbiegających w sposób istotny od przyjętych w dokumentacji projektowej, a w szczególności napotkania niezinwentaryzowanych lub błędnie zinwentaryzowanych sieci, instalacji lub innych obiektów budowlanych. h) wystąpienia opóźnienia w dokonaniu określonych czynności lub ich zaniechanie przez właściwe organy administracji państwowej, które nie są następstwem okoliczności, za które Wykonawca ponosi odpowiedzialność, i)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j) jeżeli wystąpi brak możliwości wykonywania robót z powodu nie dopuszczania do ich wykonywania przez uprawniony organ lub nakazania ich wstrzymania przez uprawniony organ, z przyczyn niezależnych od Wykonawcy, k) wystąpienia Siły wyższej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 2) zmiany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materiałowych lub technologicznych ze względu na zmiany obowiązującego prawa, lub ze względu na zmiany wprowadzone przez strony, f) wystąpienia Siły wyższej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 Wykonawca jest uprawniony do wnioskowania o zmianę wynagrodzenia </w:t>
      </w:r>
      <w:r w:rsidRPr="00863310">
        <w:rPr>
          <w:rFonts w:ascii="Times New Roman" w:eastAsia="Times New Roman" w:hAnsi="Times New Roman" w:cs="Times New Roman"/>
          <w:sz w:val="20"/>
          <w:szCs w:val="20"/>
          <w:lang w:eastAsia="pl-PL"/>
        </w:rPr>
        <w:lastRenderedPageBreak/>
        <w:t xml:space="preserve">należnego z tytułu realizacji Umowy odpowiednio w przypadkach określonych w </w:t>
      </w:r>
      <w:proofErr w:type="spellStart"/>
      <w:r w:rsidRPr="00863310">
        <w:rPr>
          <w:rFonts w:ascii="Times New Roman" w:eastAsia="Times New Roman" w:hAnsi="Times New Roman" w:cs="Times New Roman"/>
          <w:sz w:val="20"/>
          <w:szCs w:val="20"/>
          <w:lang w:eastAsia="pl-PL"/>
        </w:rPr>
        <w:t>pkt</w:t>
      </w:r>
      <w:proofErr w:type="spellEnd"/>
      <w:r w:rsidRPr="00863310">
        <w:rPr>
          <w:rFonts w:ascii="Times New Roman" w:eastAsia="Times New Roman" w:hAnsi="Times New Roman" w:cs="Times New Roman"/>
          <w:sz w:val="20"/>
          <w:szCs w:val="20"/>
          <w:lang w:eastAsia="pl-PL"/>
        </w:rPr>
        <w:t xml:space="preserve"> 2. 3) Zmiany sposobu rozliczania Umowy lub dokonywania płatności na rzecz Wykonawcy w związku ze zmianami zawartej przez Zamawiającego umowy o dofinansowanie projektu lub zmianami wytycznych dotyczących realizacji projektu. 4) Zmiany wysokości ceny brutto w przypadku zmiany stawki podatku VAT dla robót objętych przedmiotem zamówienia. W trakcie realizacji przedmiotu umowy, strony dokonają odpowiedniej zmiany wynagrodzenia umownego – dotyczy to części wynagrodzenia za roboty, których w dniu zmiany stawki podatku VAT jeszcze nie wykonano. 5) Zmiany formy zabezpieczenia należytego wykonania umowy – zgodnie z art.149ust.1 </w:t>
      </w:r>
      <w:proofErr w:type="spellStart"/>
      <w:r w:rsidRPr="00863310">
        <w:rPr>
          <w:rFonts w:ascii="Times New Roman" w:eastAsia="Times New Roman" w:hAnsi="Times New Roman" w:cs="Times New Roman"/>
          <w:sz w:val="20"/>
          <w:szCs w:val="20"/>
          <w:lang w:eastAsia="pl-PL"/>
        </w:rPr>
        <w:t>u.p.z.p</w:t>
      </w:r>
      <w:proofErr w:type="spellEnd"/>
      <w:r w:rsidRPr="00863310">
        <w:rPr>
          <w:rFonts w:ascii="Times New Roman" w:eastAsia="Times New Roman" w:hAnsi="Times New Roman" w:cs="Times New Roman"/>
          <w:sz w:val="20"/>
          <w:szCs w:val="20"/>
          <w:lang w:eastAsia="pl-PL"/>
        </w:rPr>
        <w:t xml:space="preserve">. 6) Rozszerzenia odpowiedzialności z tytułu rękojmi za wady oraz przedłużenie terminu udzielonej gwarancji jakości w przypadku zaproponowania takiego rozwiązania przez Wykonawcę, 7) Zmiana zakresu rzeczowo – finansowego zamówienia w przypadku wystąpienia obiektywnych okoliczności skutkujących koniecznością zmiany w trakcie realizacji umowy zakresu rzeczowo – finansowego robót, 8) Zmiana wynagrodzenia Wykonawcy w przypadku wystąpienia konieczności wykonania robót koniecznych lub/i zamiennych, ,lub/i zaniechanych, 9) Zmiana zakresu części zamówienia powierzonej Podwykonawcom 10) zmiana osoby zadeklarowanej przez Wykonawcę w Ofercie, pod warunkiem, że osoba zastępująca będzie posiadała kwalifikacje, co najmniej równe kwalifikacjom wymaganym przez Zamawiającego w postępowaniu o udzielenie niniejszego zamówienia; 11) Powierzenia Podwykonawcy wykonania części zamówienia, która nie została wskazana przez Wykonawcę w Ofercie, jako część zamówienia, której wykonanie zostanie powierzone Podwykonawcy; 12) Zmiany podmiotu, na którego zasoby wykonawca powoływał się, na zasadach określonych w art.26 ust. 2b ustawy </w:t>
      </w:r>
      <w:proofErr w:type="spellStart"/>
      <w:r w:rsidRPr="00863310">
        <w:rPr>
          <w:rFonts w:ascii="Times New Roman" w:eastAsia="Times New Roman" w:hAnsi="Times New Roman" w:cs="Times New Roman"/>
          <w:sz w:val="20"/>
          <w:szCs w:val="20"/>
          <w:lang w:eastAsia="pl-PL"/>
        </w:rPr>
        <w:t>pzp</w:t>
      </w:r>
      <w:proofErr w:type="spellEnd"/>
      <w:r w:rsidRPr="00863310">
        <w:rPr>
          <w:rFonts w:ascii="Times New Roman" w:eastAsia="Times New Roman" w:hAnsi="Times New Roman" w:cs="Times New Roman"/>
          <w:sz w:val="20"/>
          <w:szCs w:val="20"/>
          <w:lang w:eastAsia="pl-PL"/>
        </w:rPr>
        <w:t xml:space="preserve">, w celu wykazania spełniania warunków udziału w postępowaniu, pod warunkiem, że wykonawca wykaże zamawiającemu, iż proponowany inny podmiot spełnia warunki udziału w postępowaniu w stopniu nie mniejszym niż wymagany w trakcie postępowania o udzielenie zamówienia; 13) zmiany harmonogramu rzeczowo – finansowego – nie wymaga aneksu do umowy. </w:t>
      </w:r>
      <w:r w:rsidRPr="00863310">
        <w:rPr>
          <w:rFonts w:ascii="Times New Roman" w:eastAsia="Times New Roman" w:hAnsi="Times New Roman" w:cs="Times New Roman"/>
          <w:sz w:val="20"/>
          <w:szCs w:val="20"/>
          <w:lang w:eastAsia="pl-PL"/>
        </w:rPr>
        <w:br/>
      </w:r>
      <w:r w:rsidRPr="00863310">
        <w:rPr>
          <w:rFonts w:ascii="Times New Roman" w:eastAsia="Times New Roman" w:hAnsi="Times New Roman" w:cs="Times New Roman"/>
          <w:b/>
          <w:bCs/>
          <w:lang w:eastAsia="pl-PL"/>
        </w:rPr>
        <w:t xml:space="preserve">IV.6) INFORMACJE ADMINISTRACYJNE </w:t>
      </w:r>
      <w:r w:rsidRPr="00863310">
        <w:rPr>
          <w:rFonts w:ascii="Times New Roman" w:eastAsia="Times New Roman" w:hAnsi="Times New Roman" w:cs="Times New Roman"/>
          <w:lang w:eastAsia="pl-PL"/>
        </w:rPr>
        <w:br/>
      </w:r>
      <w:r w:rsidRPr="00863310">
        <w:rPr>
          <w:rFonts w:ascii="Times New Roman" w:eastAsia="Times New Roman" w:hAnsi="Times New Roman" w:cs="Times New Roman"/>
          <w:b/>
          <w:bCs/>
          <w:lang w:eastAsia="pl-PL"/>
        </w:rPr>
        <w:t xml:space="preserve">IV.6.1) Sposób udostępniania informacji o charakterze poufnym </w:t>
      </w:r>
      <w:r w:rsidRPr="00863310">
        <w:rPr>
          <w:rFonts w:ascii="Times New Roman" w:eastAsia="Times New Roman" w:hAnsi="Times New Roman" w:cs="Times New Roman"/>
          <w:i/>
          <w:iCs/>
          <w:lang w:eastAsia="pl-PL"/>
        </w:rPr>
        <w:t xml:space="preserve">(jeżeli dotyczy): </w:t>
      </w:r>
      <w:r w:rsidRPr="00863310">
        <w:rPr>
          <w:rFonts w:ascii="Times New Roman" w:eastAsia="Times New Roman" w:hAnsi="Times New Roman" w:cs="Times New Roman"/>
          <w:lang w:eastAsia="pl-PL"/>
        </w:rPr>
        <w:br/>
      </w:r>
      <w:r w:rsidRPr="00863310">
        <w:rPr>
          <w:rFonts w:ascii="Times New Roman" w:eastAsia="Times New Roman" w:hAnsi="Times New Roman" w:cs="Times New Roman"/>
          <w:b/>
          <w:bCs/>
          <w:lang w:eastAsia="pl-PL"/>
        </w:rPr>
        <w:t>Środki służące ochronie informacji o charakterze poufnym</w:t>
      </w:r>
      <w:r w:rsidR="00863310" w:rsidRPr="00863310">
        <w:rPr>
          <w:rFonts w:ascii="Times New Roman" w:eastAsia="Times New Roman" w:hAnsi="Times New Roman" w:cs="Times New Roman"/>
          <w:lang w:eastAsia="pl-PL"/>
        </w:rPr>
        <w:t xml:space="preserve"> </w:t>
      </w:r>
      <w:r w:rsidRPr="00863310">
        <w:rPr>
          <w:rFonts w:ascii="Times New Roman" w:eastAsia="Times New Roman" w:hAnsi="Times New Roman" w:cs="Times New Roman"/>
          <w:lang w:eastAsia="pl-PL"/>
        </w:rPr>
        <w:br/>
      </w:r>
      <w:r w:rsidRPr="00863310">
        <w:rPr>
          <w:rFonts w:ascii="Times New Roman" w:eastAsia="Times New Roman" w:hAnsi="Times New Roman" w:cs="Times New Roman"/>
          <w:b/>
          <w:bCs/>
          <w:lang w:eastAsia="pl-PL"/>
        </w:rPr>
        <w:t xml:space="preserve">IV.6.2) Termin składania ofert lub wniosków o dopuszczenie do udziału w postępowaniu: </w:t>
      </w:r>
      <w:r w:rsidRPr="00863310">
        <w:rPr>
          <w:rFonts w:ascii="Times New Roman" w:eastAsia="Times New Roman" w:hAnsi="Times New Roman" w:cs="Times New Roman"/>
          <w:lang w:eastAsia="pl-PL"/>
        </w:rPr>
        <w:br/>
      </w:r>
      <w:r w:rsidRPr="00DC156E">
        <w:rPr>
          <w:rFonts w:ascii="Times New Roman" w:eastAsia="Times New Roman" w:hAnsi="Times New Roman" w:cs="Times New Roman"/>
          <w:sz w:val="20"/>
          <w:szCs w:val="20"/>
          <w:lang w:eastAsia="pl-PL"/>
        </w:rPr>
        <w:t xml:space="preserve">Data: 20.01.2021, godzina: 10:45, </w:t>
      </w:r>
      <w:r w:rsidRPr="00DC156E">
        <w:rPr>
          <w:rFonts w:ascii="Times New Roman" w:eastAsia="Times New Roman" w:hAnsi="Times New Roman" w:cs="Times New Roman"/>
          <w:sz w:val="20"/>
          <w:szCs w:val="20"/>
          <w:lang w:eastAsia="pl-PL"/>
        </w:rPr>
        <w:br/>
      </w:r>
      <w:r w:rsidRPr="00863310">
        <w:rPr>
          <w:rFonts w:ascii="Times New Roman" w:eastAsia="Times New Roman" w:hAnsi="Times New Roman" w:cs="Times New Roman"/>
          <w:sz w:val="20"/>
          <w:szCs w:val="20"/>
          <w:lang w:eastAsia="pl-PL"/>
        </w:rPr>
        <w:t>Skrócenie terminu składania wniosków, ze względu na pilną potrzebę udzielenia zamówienia (przetarg nieograniczony, przetarg ograniczony, negocjacje z ogłos</w:t>
      </w:r>
      <w:r w:rsidR="00863310" w:rsidRPr="00863310">
        <w:rPr>
          <w:rFonts w:ascii="Times New Roman" w:eastAsia="Times New Roman" w:hAnsi="Times New Roman" w:cs="Times New Roman"/>
          <w:sz w:val="20"/>
          <w:szCs w:val="20"/>
          <w:lang w:eastAsia="pl-PL"/>
        </w:rPr>
        <w:t xml:space="preserve">zeniem): </w:t>
      </w:r>
      <w:r w:rsidR="00863310" w:rsidRPr="00863310">
        <w:rPr>
          <w:rFonts w:ascii="Times New Roman" w:eastAsia="Times New Roman" w:hAnsi="Times New Roman" w:cs="Times New Roman"/>
          <w:sz w:val="20"/>
          <w:szCs w:val="20"/>
          <w:lang w:eastAsia="pl-PL"/>
        </w:rPr>
        <w:br/>
        <w:t xml:space="preserve">Nie </w:t>
      </w:r>
      <w:r w:rsidR="00863310" w:rsidRPr="00863310">
        <w:rPr>
          <w:rFonts w:ascii="Times New Roman" w:eastAsia="Times New Roman" w:hAnsi="Times New Roman" w:cs="Times New Roman"/>
          <w:sz w:val="20"/>
          <w:szCs w:val="20"/>
          <w:lang w:eastAsia="pl-PL"/>
        </w:rPr>
        <w:br/>
        <w:t xml:space="preserve">Wskazać powody: </w:t>
      </w:r>
      <w:r w:rsidRPr="00863310">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863310">
        <w:rPr>
          <w:rFonts w:ascii="Times New Roman" w:eastAsia="Times New Roman" w:hAnsi="Times New Roman" w:cs="Times New Roman"/>
          <w:sz w:val="20"/>
          <w:szCs w:val="20"/>
          <w:lang w:eastAsia="pl-PL"/>
        </w:rPr>
        <w:br/>
        <w:t xml:space="preserve">&gt; język polski </w:t>
      </w:r>
      <w:r w:rsidRPr="00863310">
        <w:rPr>
          <w:rFonts w:ascii="Times New Roman" w:eastAsia="Times New Roman" w:hAnsi="Times New Roman" w:cs="Times New Roman"/>
          <w:sz w:val="20"/>
          <w:szCs w:val="20"/>
          <w:lang w:eastAsia="pl-PL"/>
        </w:rPr>
        <w:br/>
      </w:r>
      <w:r w:rsidRPr="00863310">
        <w:rPr>
          <w:rFonts w:ascii="Times New Roman" w:eastAsia="Times New Roman" w:hAnsi="Times New Roman" w:cs="Times New Roman"/>
          <w:b/>
          <w:bCs/>
          <w:lang w:eastAsia="pl-PL"/>
        </w:rPr>
        <w:t xml:space="preserve">IV.6.3) Termin związania ofertą: </w:t>
      </w:r>
      <w:r w:rsidRPr="00863310">
        <w:rPr>
          <w:rFonts w:ascii="Times New Roman" w:eastAsia="Times New Roman" w:hAnsi="Times New Roman" w:cs="Times New Roman"/>
          <w:lang w:eastAsia="pl-PL"/>
        </w:rPr>
        <w:t xml:space="preserve">do: okres w dniach: 30 (od ostatecznego terminu składania ofert) </w:t>
      </w:r>
      <w:r w:rsidRPr="00863310">
        <w:rPr>
          <w:rFonts w:ascii="Times New Roman" w:eastAsia="Times New Roman" w:hAnsi="Times New Roman" w:cs="Times New Roman"/>
          <w:lang w:eastAsia="pl-PL"/>
        </w:rPr>
        <w:br/>
      </w:r>
      <w:r w:rsidRPr="00863310">
        <w:rPr>
          <w:rFonts w:ascii="Times New Roman" w:eastAsia="Times New Roman" w:hAnsi="Times New Roman" w:cs="Times New Roman"/>
          <w:b/>
          <w:bCs/>
          <w:lang w:eastAsia="pl-PL"/>
        </w:rPr>
        <w:t>IV.6.4) Przewiduje się unieważnienie postępowania o udzielenie zamówienia, w przypadku nieprzyznania środków, które miały być przeznaczone na sfinansowanie całości lub części zamówienia:</w:t>
      </w:r>
      <w:r w:rsidRPr="00863310">
        <w:rPr>
          <w:rFonts w:ascii="Times New Roman" w:eastAsia="Times New Roman" w:hAnsi="Times New Roman" w:cs="Times New Roman"/>
          <w:lang w:eastAsia="pl-PL"/>
        </w:rPr>
        <w:t xml:space="preserve"> Nie </w:t>
      </w:r>
      <w:r w:rsidRPr="00863310">
        <w:rPr>
          <w:rFonts w:ascii="Times New Roman" w:eastAsia="Times New Roman" w:hAnsi="Times New Roman" w:cs="Times New Roman"/>
          <w:lang w:eastAsia="pl-PL"/>
        </w:rPr>
        <w:br/>
      </w:r>
      <w:r w:rsidRPr="00863310">
        <w:rPr>
          <w:rFonts w:ascii="Times New Roman" w:eastAsia="Times New Roman" w:hAnsi="Times New Roman" w:cs="Times New Roman"/>
          <w:b/>
          <w:bCs/>
          <w:lang w:eastAsia="pl-PL"/>
        </w:rPr>
        <w:t>IV.6.5) Informacje dodatkowe:</w:t>
      </w:r>
      <w:r w:rsidRPr="00863310">
        <w:rPr>
          <w:rFonts w:ascii="Times New Roman" w:eastAsia="Times New Roman" w:hAnsi="Times New Roman" w:cs="Times New Roman"/>
          <w:lang w:eastAsia="pl-PL"/>
        </w:rPr>
        <w:t xml:space="preserve"> </w:t>
      </w:r>
      <w:r w:rsidRPr="00863310">
        <w:rPr>
          <w:rFonts w:ascii="Times New Roman" w:eastAsia="Times New Roman" w:hAnsi="Times New Roman" w:cs="Times New Roman"/>
          <w:lang w:eastAsia="pl-PL"/>
        </w:rPr>
        <w:br/>
      </w:r>
    </w:p>
    <w:p w:rsidR="00771005" w:rsidRPr="00863310" w:rsidRDefault="00771005" w:rsidP="00771005">
      <w:pPr>
        <w:spacing w:after="0" w:line="240" w:lineRule="auto"/>
        <w:jc w:val="center"/>
        <w:rPr>
          <w:rFonts w:ascii="Times New Roman" w:eastAsia="Times New Roman" w:hAnsi="Times New Roman" w:cs="Times New Roman"/>
          <w:lang w:eastAsia="pl-PL"/>
        </w:rPr>
      </w:pPr>
      <w:r w:rsidRPr="00863310">
        <w:rPr>
          <w:rFonts w:ascii="Times New Roman" w:eastAsia="Times New Roman" w:hAnsi="Times New Roman" w:cs="Times New Roman"/>
          <w:u w:val="single"/>
          <w:lang w:eastAsia="pl-PL"/>
        </w:rPr>
        <w:t xml:space="preserve">ZAŁĄCZNIK I - INFORMACJE DOTYCZĄCE OFERT CZĘŚCIOWYCH </w:t>
      </w:r>
    </w:p>
    <w:p w:rsidR="00771005" w:rsidRPr="00863310" w:rsidRDefault="00771005" w:rsidP="00771005">
      <w:pPr>
        <w:spacing w:after="0" w:line="240" w:lineRule="auto"/>
        <w:rPr>
          <w:rFonts w:ascii="Times New Roman" w:eastAsia="Times New Roman" w:hAnsi="Times New Roman" w:cs="Times New Roman"/>
          <w:lang w:eastAsia="pl-PL"/>
        </w:rPr>
      </w:pPr>
    </w:p>
    <w:p w:rsidR="00771005" w:rsidRPr="00863310" w:rsidRDefault="00771005" w:rsidP="00771005">
      <w:pPr>
        <w:spacing w:after="0" w:line="240" w:lineRule="auto"/>
        <w:rPr>
          <w:rFonts w:ascii="Times New Roman" w:eastAsia="Times New Roman" w:hAnsi="Times New Roman" w:cs="Times New Roman"/>
          <w:lang w:eastAsia="pl-PL"/>
        </w:rPr>
      </w:pPr>
    </w:p>
    <w:p w:rsidR="00771005" w:rsidRPr="00863310" w:rsidRDefault="00771005" w:rsidP="00771005">
      <w:pPr>
        <w:spacing w:after="240" w:line="240" w:lineRule="auto"/>
        <w:rPr>
          <w:rFonts w:ascii="Times New Roman" w:eastAsia="Times New Roman" w:hAnsi="Times New Roman" w:cs="Times New Roman"/>
          <w:lang w:eastAsia="pl-PL"/>
        </w:rPr>
      </w:pPr>
    </w:p>
    <w:p w:rsidR="00771005" w:rsidRPr="00863310" w:rsidRDefault="00771005" w:rsidP="00771005">
      <w:pPr>
        <w:spacing w:after="240" w:line="240" w:lineRule="auto"/>
        <w:rPr>
          <w:rFonts w:ascii="Times New Roman" w:eastAsia="Times New Roman" w:hAnsi="Times New Roman" w:cs="Times New Roman"/>
          <w:lang w:eastAsia="pl-PL"/>
        </w:rPr>
      </w:pPr>
    </w:p>
    <w:tbl>
      <w:tblPr>
        <w:tblW w:w="0" w:type="auto"/>
        <w:tblCellSpacing w:w="15" w:type="dxa"/>
        <w:tblCellMar>
          <w:top w:w="15" w:type="dxa"/>
          <w:left w:w="15" w:type="dxa"/>
          <w:bottom w:w="15" w:type="dxa"/>
          <w:right w:w="15" w:type="dxa"/>
        </w:tblCellMar>
        <w:tblLook w:val="04A0"/>
      </w:tblPr>
      <w:tblGrid>
        <w:gridCol w:w="96"/>
      </w:tblGrid>
      <w:tr w:rsidR="00771005" w:rsidRPr="00863310" w:rsidTr="00771005">
        <w:trPr>
          <w:tblCellSpacing w:w="15" w:type="dxa"/>
        </w:trPr>
        <w:tc>
          <w:tcPr>
            <w:tcW w:w="0" w:type="auto"/>
            <w:vAlign w:val="center"/>
            <w:hideMark/>
          </w:tcPr>
          <w:p w:rsidR="00771005" w:rsidRPr="00863310" w:rsidRDefault="00771005" w:rsidP="00771005">
            <w:pPr>
              <w:spacing w:after="0" w:line="240" w:lineRule="auto"/>
              <w:rPr>
                <w:rFonts w:ascii="Times New Roman" w:eastAsia="Times New Roman" w:hAnsi="Times New Roman" w:cs="Times New Roman"/>
                <w:lang w:eastAsia="pl-PL"/>
              </w:rPr>
            </w:pPr>
          </w:p>
        </w:tc>
      </w:tr>
    </w:tbl>
    <w:p w:rsidR="007169F6" w:rsidRPr="00863310" w:rsidRDefault="007169F6"/>
    <w:sectPr w:rsidR="007169F6" w:rsidRPr="00863310" w:rsidSect="007169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71005"/>
    <w:rsid w:val="007169F6"/>
    <w:rsid w:val="00771005"/>
    <w:rsid w:val="00863310"/>
    <w:rsid w:val="00A836B8"/>
    <w:rsid w:val="00DC15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9F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5897112">
      <w:bodyDiv w:val="1"/>
      <w:marLeft w:val="0"/>
      <w:marRight w:val="0"/>
      <w:marTop w:val="0"/>
      <w:marBottom w:val="0"/>
      <w:divBdr>
        <w:top w:val="none" w:sz="0" w:space="0" w:color="auto"/>
        <w:left w:val="none" w:sz="0" w:space="0" w:color="auto"/>
        <w:bottom w:val="none" w:sz="0" w:space="0" w:color="auto"/>
        <w:right w:val="none" w:sz="0" w:space="0" w:color="auto"/>
      </w:divBdr>
      <w:divsChild>
        <w:div w:id="696321325">
          <w:marLeft w:val="0"/>
          <w:marRight w:val="0"/>
          <w:marTop w:val="0"/>
          <w:marBottom w:val="0"/>
          <w:divBdr>
            <w:top w:val="none" w:sz="0" w:space="0" w:color="auto"/>
            <w:left w:val="none" w:sz="0" w:space="0" w:color="auto"/>
            <w:bottom w:val="none" w:sz="0" w:space="0" w:color="auto"/>
            <w:right w:val="none" w:sz="0" w:space="0" w:color="auto"/>
          </w:divBdr>
          <w:divsChild>
            <w:div w:id="1391342615">
              <w:marLeft w:val="0"/>
              <w:marRight w:val="0"/>
              <w:marTop w:val="0"/>
              <w:marBottom w:val="0"/>
              <w:divBdr>
                <w:top w:val="none" w:sz="0" w:space="0" w:color="auto"/>
                <w:left w:val="none" w:sz="0" w:space="0" w:color="auto"/>
                <w:bottom w:val="none" w:sz="0" w:space="0" w:color="auto"/>
                <w:right w:val="none" w:sz="0" w:space="0" w:color="auto"/>
              </w:divBdr>
            </w:div>
            <w:div w:id="1995447326">
              <w:marLeft w:val="0"/>
              <w:marRight w:val="0"/>
              <w:marTop w:val="0"/>
              <w:marBottom w:val="0"/>
              <w:divBdr>
                <w:top w:val="none" w:sz="0" w:space="0" w:color="auto"/>
                <w:left w:val="none" w:sz="0" w:space="0" w:color="auto"/>
                <w:bottom w:val="none" w:sz="0" w:space="0" w:color="auto"/>
                <w:right w:val="none" w:sz="0" w:space="0" w:color="auto"/>
              </w:divBdr>
            </w:div>
            <w:div w:id="1786119056">
              <w:marLeft w:val="0"/>
              <w:marRight w:val="0"/>
              <w:marTop w:val="0"/>
              <w:marBottom w:val="0"/>
              <w:divBdr>
                <w:top w:val="none" w:sz="0" w:space="0" w:color="auto"/>
                <w:left w:val="none" w:sz="0" w:space="0" w:color="auto"/>
                <w:bottom w:val="none" w:sz="0" w:space="0" w:color="auto"/>
                <w:right w:val="none" w:sz="0" w:space="0" w:color="auto"/>
              </w:divBdr>
              <w:divsChild>
                <w:div w:id="693726021">
                  <w:marLeft w:val="0"/>
                  <w:marRight w:val="0"/>
                  <w:marTop w:val="0"/>
                  <w:marBottom w:val="0"/>
                  <w:divBdr>
                    <w:top w:val="none" w:sz="0" w:space="0" w:color="auto"/>
                    <w:left w:val="none" w:sz="0" w:space="0" w:color="auto"/>
                    <w:bottom w:val="none" w:sz="0" w:space="0" w:color="auto"/>
                    <w:right w:val="none" w:sz="0" w:space="0" w:color="auto"/>
                  </w:divBdr>
                </w:div>
              </w:divsChild>
            </w:div>
            <w:div w:id="1885829792">
              <w:marLeft w:val="0"/>
              <w:marRight w:val="0"/>
              <w:marTop w:val="0"/>
              <w:marBottom w:val="0"/>
              <w:divBdr>
                <w:top w:val="none" w:sz="0" w:space="0" w:color="auto"/>
                <w:left w:val="none" w:sz="0" w:space="0" w:color="auto"/>
                <w:bottom w:val="none" w:sz="0" w:space="0" w:color="auto"/>
                <w:right w:val="none" w:sz="0" w:space="0" w:color="auto"/>
              </w:divBdr>
              <w:divsChild>
                <w:div w:id="1085296809">
                  <w:marLeft w:val="0"/>
                  <w:marRight w:val="0"/>
                  <w:marTop w:val="0"/>
                  <w:marBottom w:val="0"/>
                  <w:divBdr>
                    <w:top w:val="none" w:sz="0" w:space="0" w:color="auto"/>
                    <w:left w:val="none" w:sz="0" w:space="0" w:color="auto"/>
                    <w:bottom w:val="none" w:sz="0" w:space="0" w:color="auto"/>
                    <w:right w:val="none" w:sz="0" w:space="0" w:color="auto"/>
                  </w:divBdr>
                </w:div>
              </w:divsChild>
            </w:div>
            <w:div w:id="1548371902">
              <w:marLeft w:val="0"/>
              <w:marRight w:val="0"/>
              <w:marTop w:val="0"/>
              <w:marBottom w:val="0"/>
              <w:divBdr>
                <w:top w:val="none" w:sz="0" w:space="0" w:color="auto"/>
                <w:left w:val="none" w:sz="0" w:space="0" w:color="auto"/>
                <w:bottom w:val="none" w:sz="0" w:space="0" w:color="auto"/>
                <w:right w:val="none" w:sz="0" w:space="0" w:color="auto"/>
              </w:divBdr>
              <w:divsChild>
                <w:div w:id="2087804758">
                  <w:marLeft w:val="0"/>
                  <w:marRight w:val="0"/>
                  <w:marTop w:val="0"/>
                  <w:marBottom w:val="0"/>
                  <w:divBdr>
                    <w:top w:val="none" w:sz="0" w:space="0" w:color="auto"/>
                    <w:left w:val="none" w:sz="0" w:space="0" w:color="auto"/>
                    <w:bottom w:val="none" w:sz="0" w:space="0" w:color="auto"/>
                    <w:right w:val="none" w:sz="0" w:space="0" w:color="auto"/>
                  </w:divBdr>
                </w:div>
                <w:div w:id="343288894">
                  <w:marLeft w:val="0"/>
                  <w:marRight w:val="0"/>
                  <w:marTop w:val="0"/>
                  <w:marBottom w:val="0"/>
                  <w:divBdr>
                    <w:top w:val="none" w:sz="0" w:space="0" w:color="auto"/>
                    <w:left w:val="none" w:sz="0" w:space="0" w:color="auto"/>
                    <w:bottom w:val="none" w:sz="0" w:space="0" w:color="auto"/>
                    <w:right w:val="none" w:sz="0" w:space="0" w:color="auto"/>
                  </w:divBdr>
                </w:div>
                <w:div w:id="1823307564">
                  <w:marLeft w:val="0"/>
                  <w:marRight w:val="0"/>
                  <w:marTop w:val="0"/>
                  <w:marBottom w:val="0"/>
                  <w:divBdr>
                    <w:top w:val="none" w:sz="0" w:space="0" w:color="auto"/>
                    <w:left w:val="none" w:sz="0" w:space="0" w:color="auto"/>
                    <w:bottom w:val="none" w:sz="0" w:space="0" w:color="auto"/>
                    <w:right w:val="none" w:sz="0" w:space="0" w:color="auto"/>
                  </w:divBdr>
                </w:div>
                <w:div w:id="2024476762">
                  <w:marLeft w:val="0"/>
                  <w:marRight w:val="0"/>
                  <w:marTop w:val="0"/>
                  <w:marBottom w:val="0"/>
                  <w:divBdr>
                    <w:top w:val="none" w:sz="0" w:space="0" w:color="auto"/>
                    <w:left w:val="none" w:sz="0" w:space="0" w:color="auto"/>
                    <w:bottom w:val="none" w:sz="0" w:space="0" w:color="auto"/>
                    <w:right w:val="none" w:sz="0" w:space="0" w:color="auto"/>
                  </w:divBdr>
                </w:div>
              </w:divsChild>
            </w:div>
            <w:div w:id="2114782629">
              <w:marLeft w:val="0"/>
              <w:marRight w:val="0"/>
              <w:marTop w:val="0"/>
              <w:marBottom w:val="0"/>
              <w:divBdr>
                <w:top w:val="none" w:sz="0" w:space="0" w:color="auto"/>
                <w:left w:val="none" w:sz="0" w:space="0" w:color="auto"/>
                <w:bottom w:val="none" w:sz="0" w:space="0" w:color="auto"/>
                <w:right w:val="none" w:sz="0" w:space="0" w:color="auto"/>
              </w:divBdr>
              <w:divsChild>
                <w:div w:id="1644037682">
                  <w:marLeft w:val="0"/>
                  <w:marRight w:val="0"/>
                  <w:marTop w:val="0"/>
                  <w:marBottom w:val="0"/>
                  <w:divBdr>
                    <w:top w:val="none" w:sz="0" w:space="0" w:color="auto"/>
                    <w:left w:val="none" w:sz="0" w:space="0" w:color="auto"/>
                    <w:bottom w:val="none" w:sz="0" w:space="0" w:color="auto"/>
                    <w:right w:val="none" w:sz="0" w:space="0" w:color="auto"/>
                  </w:divBdr>
                </w:div>
                <w:div w:id="1002005161">
                  <w:marLeft w:val="0"/>
                  <w:marRight w:val="0"/>
                  <w:marTop w:val="0"/>
                  <w:marBottom w:val="0"/>
                  <w:divBdr>
                    <w:top w:val="none" w:sz="0" w:space="0" w:color="auto"/>
                    <w:left w:val="none" w:sz="0" w:space="0" w:color="auto"/>
                    <w:bottom w:val="none" w:sz="0" w:space="0" w:color="auto"/>
                    <w:right w:val="none" w:sz="0" w:space="0" w:color="auto"/>
                  </w:divBdr>
                </w:div>
                <w:div w:id="513805558">
                  <w:marLeft w:val="0"/>
                  <w:marRight w:val="0"/>
                  <w:marTop w:val="0"/>
                  <w:marBottom w:val="0"/>
                  <w:divBdr>
                    <w:top w:val="none" w:sz="0" w:space="0" w:color="auto"/>
                    <w:left w:val="none" w:sz="0" w:space="0" w:color="auto"/>
                    <w:bottom w:val="none" w:sz="0" w:space="0" w:color="auto"/>
                    <w:right w:val="none" w:sz="0" w:space="0" w:color="auto"/>
                  </w:divBdr>
                </w:div>
                <w:div w:id="1326978947">
                  <w:marLeft w:val="0"/>
                  <w:marRight w:val="0"/>
                  <w:marTop w:val="0"/>
                  <w:marBottom w:val="0"/>
                  <w:divBdr>
                    <w:top w:val="none" w:sz="0" w:space="0" w:color="auto"/>
                    <w:left w:val="none" w:sz="0" w:space="0" w:color="auto"/>
                    <w:bottom w:val="none" w:sz="0" w:space="0" w:color="auto"/>
                    <w:right w:val="none" w:sz="0" w:space="0" w:color="auto"/>
                  </w:divBdr>
                </w:div>
                <w:div w:id="365445685">
                  <w:marLeft w:val="0"/>
                  <w:marRight w:val="0"/>
                  <w:marTop w:val="0"/>
                  <w:marBottom w:val="0"/>
                  <w:divBdr>
                    <w:top w:val="none" w:sz="0" w:space="0" w:color="auto"/>
                    <w:left w:val="none" w:sz="0" w:space="0" w:color="auto"/>
                    <w:bottom w:val="none" w:sz="0" w:space="0" w:color="auto"/>
                    <w:right w:val="none" w:sz="0" w:space="0" w:color="auto"/>
                  </w:divBdr>
                </w:div>
                <w:div w:id="317654131">
                  <w:marLeft w:val="0"/>
                  <w:marRight w:val="0"/>
                  <w:marTop w:val="0"/>
                  <w:marBottom w:val="0"/>
                  <w:divBdr>
                    <w:top w:val="none" w:sz="0" w:space="0" w:color="auto"/>
                    <w:left w:val="none" w:sz="0" w:space="0" w:color="auto"/>
                    <w:bottom w:val="none" w:sz="0" w:space="0" w:color="auto"/>
                    <w:right w:val="none" w:sz="0" w:space="0" w:color="auto"/>
                  </w:divBdr>
                </w:div>
                <w:div w:id="814108420">
                  <w:marLeft w:val="0"/>
                  <w:marRight w:val="0"/>
                  <w:marTop w:val="0"/>
                  <w:marBottom w:val="0"/>
                  <w:divBdr>
                    <w:top w:val="none" w:sz="0" w:space="0" w:color="auto"/>
                    <w:left w:val="none" w:sz="0" w:space="0" w:color="auto"/>
                    <w:bottom w:val="none" w:sz="0" w:space="0" w:color="auto"/>
                    <w:right w:val="none" w:sz="0" w:space="0" w:color="auto"/>
                  </w:divBdr>
                </w:div>
              </w:divsChild>
            </w:div>
            <w:div w:id="915941596">
              <w:marLeft w:val="0"/>
              <w:marRight w:val="0"/>
              <w:marTop w:val="0"/>
              <w:marBottom w:val="0"/>
              <w:divBdr>
                <w:top w:val="none" w:sz="0" w:space="0" w:color="auto"/>
                <w:left w:val="none" w:sz="0" w:space="0" w:color="auto"/>
                <w:bottom w:val="none" w:sz="0" w:space="0" w:color="auto"/>
                <w:right w:val="none" w:sz="0" w:space="0" w:color="auto"/>
              </w:divBdr>
              <w:divsChild>
                <w:div w:id="588582452">
                  <w:marLeft w:val="0"/>
                  <w:marRight w:val="0"/>
                  <w:marTop w:val="0"/>
                  <w:marBottom w:val="0"/>
                  <w:divBdr>
                    <w:top w:val="none" w:sz="0" w:space="0" w:color="auto"/>
                    <w:left w:val="none" w:sz="0" w:space="0" w:color="auto"/>
                    <w:bottom w:val="none" w:sz="0" w:space="0" w:color="auto"/>
                    <w:right w:val="none" w:sz="0" w:space="0" w:color="auto"/>
                  </w:divBdr>
                </w:div>
                <w:div w:id="2057467240">
                  <w:marLeft w:val="0"/>
                  <w:marRight w:val="0"/>
                  <w:marTop w:val="0"/>
                  <w:marBottom w:val="0"/>
                  <w:divBdr>
                    <w:top w:val="none" w:sz="0" w:space="0" w:color="auto"/>
                    <w:left w:val="none" w:sz="0" w:space="0" w:color="auto"/>
                    <w:bottom w:val="none" w:sz="0" w:space="0" w:color="auto"/>
                    <w:right w:val="none" w:sz="0" w:space="0" w:color="auto"/>
                  </w:divBdr>
                </w:div>
              </w:divsChild>
            </w:div>
            <w:div w:id="1013805206">
              <w:marLeft w:val="0"/>
              <w:marRight w:val="0"/>
              <w:marTop w:val="0"/>
              <w:marBottom w:val="0"/>
              <w:divBdr>
                <w:top w:val="none" w:sz="0" w:space="0" w:color="auto"/>
                <w:left w:val="none" w:sz="0" w:space="0" w:color="auto"/>
                <w:bottom w:val="none" w:sz="0" w:space="0" w:color="auto"/>
                <w:right w:val="none" w:sz="0" w:space="0" w:color="auto"/>
              </w:divBdr>
              <w:divsChild>
                <w:div w:id="322974199">
                  <w:marLeft w:val="0"/>
                  <w:marRight w:val="0"/>
                  <w:marTop w:val="0"/>
                  <w:marBottom w:val="0"/>
                  <w:divBdr>
                    <w:top w:val="none" w:sz="0" w:space="0" w:color="auto"/>
                    <w:left w:val="none" w:sz="0" w:space="0" w:color="auto"/>
                    <w:bottom w:val="none" w:sz="0" w:space="0" w:color="auto"/>
                    <w:right w:val="none" w:sz="0" w:space="0" w:color="auto"/>
                  </w:divBdr>
                </w:div>
                <w:div w:id="1757358922">
                  <w:marLeft w:val="0"/>
                  <w:marRight w:val="0"/>
                  <w:marTop w:val="0"/>
                  <w:marBottom w:val="0"/>
                  <w:divBdr>
                    <w:top w:val="none" w:sz="0" w:space="0" w:color="auto"/>
                    <w:left w:val="none" w:sz="0" w:space="0" w:color="auto"/>
                    <w:bottom w:val="none" w:sz="0" w:space="0" w:color="auto"/>
                    <w:right w:val="none" w:sz="0" w:space="0" w:color="auto"/>
                  </w:divBdr>
                </w:div>
                <w:div w:id="1195843689">
                  <w:marLeft w:val="0"/>
                  <w:marRight w:val="0"/>
                  <w:marTop w:val="0"/>
                  <w:marBottom w:val="0"/>
                  <w:divBdr>
                    <w:top w:val="none" w:sz="0" w:space="0" w:color="auto"/>
                    <w:left w:val="none" w:sz="0" w:space="0" w:color="auto"/>
                    <w:bottom w:val="none" w:sz="0" w:space="0" w:color="auto"/>
                    <w:right w:val="none" w:sz="0" w:space="0" w:color="auto"/>
                  </w:divBdr>
                </w:div>
                <w:div w:id="1924413336">
                  <w:marLeft w:val="0"/>
                  <w:marRight w:val="0"/>
                  <w:marTop w:val="0"/>
                  <w:marBottom w:val="0"/>
                  <w:divBdr>
                    <w:top w:val="none" w:sz="0" w:space="0" w:color="auto"/>
                    <w:left w:val="none" w:sz="0" w:space="0" w:color="auto"/>
                    <w:bottom w:val="none" w:sz="0" w:space="0" w:color="auto"/>
                    <w:right w:val="none" w:sz="0" w:space="0" w:color="auto"/>
                  </w:divBdr>
                </w:div>
                <w:div w:id="1764958108">
                  <w:marLeft w:val="0"/>
                  <w:marRight w:val="0"/>
                  <w:marTop w:val="0"/>
                  <w:marBottom w:val="0"/>
                  <w:divBdr>
                    <w:top w:val="none" w:sz="0" w:space="0" w:color="auto"/>
                    <w:left w:val="none" w:sz="0" w:space="0" w:color="auto"/>
                    <w:bottom w:val="none" w:sz="0" w:space="0" w:color="auto"/>
                    <w:right w:val="none" w:sz="0" w:space="0" w:color="auto"/>
                  </w:divBdr>
                </w:div>
                <w:div w:id="902528367">
                  <w:marLeft w:val="0"/>
                  <w:marRight w:val="0"/>
                  <w:marTop w:val="0"/>
                  <w:marBottom w:val="0"/>
                  <w:divBdr>
                    <w:top w:val="none" w:sz="0" w:space="0" w:color="auto"/>
                    <w:left w:val="none" w:sz="0" w:space="0" w:color="auto"/>
                    <w:bottom w:val="none" w:sz="0" w:space="0" w:color="auto"/>
                    <w:right w:val="none" w:sz="0" w:space="0" w:color="auto"/>
                  </w:divBdr>
                </w:div>
              </w:divsChild>
            </w:div>
            <w:div w:id="1000741765">
              <w:marLeft w:val="0"/>
              <w:marRight w:val="0"/>
              <w:marTop w:val="0"/>
              <w:marBottom w:val="0"/>
              <w:divBdr>
                <w:top w:val="none" w:sz="0" w:space="0" w:color="auto"/>
                <w:left w:val="none" w:sz="0" w:space="0" w:color="auto"/>
                <w:bottom w:val="none" w:sz="0" w:space="0" w:color="auto"/>
                <w:right w:val="none" w:sz="0" w:space="0" w:color="auto"/>
              </w:divBdr>
              <w:divsChild>
                <w:div w:id="1509633589">
                  <w:marLeft w:val="0"/>
                  <w:marRight w:val="0"/>
                  <w:marTop w:val="0"/>
                  <w:marBottom w:val="0"/>
                  <w:divBdr>
                    <w:top w:val="none" w:sz="0" w:space="0" w:color="auto"/>
                    <w:left w:val="none" w:sz="0" w:space="0" w:color="auto"/>
                    <w:bottom w:val="none" w:sz="0" w:space="0" w:color="auto"/>
                    <w:right w:val="none" w:sz="0" w:space="0" w:color="auto"/>
                  </w:divBdr>
                </w:div>
                <w:div w:id="1335960509">
                  <w:marLeft w:val="0"/>
                  <w:marRight w:val="0"/>
                  <w:marTop w:val="0"/>
                  <w:marBottom w:val="0"/>
                  <w:divBdr>
                    <w:top w:val="none" w:sz="0" w:space="0" w:color="auto"/>
                    <w:left w:val="none" w:sz="0" w:space="0" w:color="auto"/>
                    <w:bottom w:val="none" w:sz="0" w:space="0" w:color="auto"/>
                    <w:right w:val="none" w:sz="0" w:space="0" w:color="auto"/>
                  </w:divBdr>
                </w:div>
                <w:div w:id="599410624">
                  <w:marLeft w:val="0"/>
                  <w:marRight w:val="0"/>
                  <w:marTop w:val="0"/>
                  <w:marBottom w:val="0"/>
                  <w:divBdr>
                    <w:top w:val="none" w:sz="0" w:space="0" w:color="auto"/>
                    <w:left w:val="none" w:sz="0" w:space="0" w:color="auto"/>
                    <w:bottom w:val="none" w:sz="0" w:space="0" w:color="auto"/>
                    <w:right w:val="none" w:sz="0" w:space="0" w:color="auto"/>
                  </w:divBdr>
                </w:div>
                <w:div w:id="1019968617">
                  <w:marLeft w:val="0"/>
                  <w:marRight w:val="0"/>
                  <w:marTop w:val="0"/>
                  <w:marBottom w:val="0"/>
                  <w:divBdr>
                    <w:top w:val="none" w:sz="0" w:space="0" w:color="auto"/>
                    <w:left w:val="none" w:sz="0" w:space="0" w:color="auto"/>
                    <w:bottom w:val="none" w:sz="0" w:space="0" w:color="auto"/>
                    <w:right w:val="none" w:sz="0" w:space="0" w:color="auto"/>
                  </w:divBdr>
                </w:div>
                <w:div w:id="1848212627">
                  <w:marLeft w:val="0"/>
                  <w:marRight w:val="0"/>
                  <w:marTop w:val="0"/>
                  <w:marBottom w:val="0"/>
                  <w:divBdr>
                    <w:top w:val="none" w:sz="0" w:space="0" w:color="auto"/>
                    <w:left w:val="none" w:sz="0" w:space="0" w:color="auto"/>
                    <w:bottom w:val="none" w:sz="0" w:space="0" w:color="auto"/>
                    <w:right w:val="none" w:sz="0" w:space="0" w:color="auto"/>
                  </w:divBdr>
                </w:div>
                <w:div w:id="1385132144">
                  <w:marLeft w:val="0"/>
                  <w:marRight w:val="0"/>
                  <w:marTop w:val="0"/>
                  <w:marBottom w:val="0"/>
                  <w:divBdr>
                    <w:top w:val="none" w:sz="0" w:space="0" w:color="auto"/>
                    <w:left w:val="none" w:sz="0" w:space="0" w:color="auto"/>
                    <w:bottom w:val="none" w:sz="0" w:space="0" w:color="auto"/>
                    <w:right w:val="none" w:sz="0" w:space="0" w:color="auto"/>
                  </w:divBdr>
                </w:div>
                <w:div w:id="275865666">
                  <w:marLeft w:val="0"/>
                  <w:marRight w:val="0"/>
                  <w:marTop w:val="0"/>
                  <w:marBottom w:val="0"/>
                  <w:divBdr>
                    <w:top w:val="none" w:sz="0" w:space="0" w:color="auto"/>
                    <w:left w:val="none" w:sz="0" w:space="0" w:color="auto"/>
                    <w:bottom w:val="none" w:sz="0" w:space="0" w:color="auto"/>
                    <w:right w:val="none" w:sz="0" w:space="0" w:color="auto"/>
                  </w:divBdr>
                </w:div>
                <w:div w:id="1723940666">
                  <w:marLeft w:val="0"/>
                  <w:marRight w:val="0"/>
                  <w:marTop w:val="0"/>
                  <w:marBottom w:val="0"/>
                  <w:divBdr>
                    <w:top w:val="none" w:sz="0" w:space="0" w:color="auto"/>
                    <w:left w:val="none" w:sz="0" w:space="0" w:color="auto"/>
                    <w:bottom w:val="none" w:sz="0" w:space="0" w:color="auto"/>
                    <w:right w:val="none" w:sz="0" w:space="0" w:color="auto"/>
                  </w:divBdr>
                </w:div>
              </w:divsChild>
            </w:div>
            <w:div w:id="11665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3E8C0-B4FE-404B-83CA-48F7CE8CD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6456</Words>
  <Characters>38740</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grażyna.cichecka</dc:creator>
  <cp:lastModifiedBy>grażyna.cichecka</cp:lastModifiedBy>
  <cp:revision>3</cp:revision>
  <cp:lastPrinted>2020-12-30T12:37:00Z</cp:lastPrinted>
  <dcterms:created xsi:type="dcterms:W3CDTF">2020-12-30T12:16:00Z</dcterms:created>
  <dcterms:modified xsi:type="dcterms:W3CDTF">2020-12-30T12:42:00Z</dcterms:modified>
</cp:coreProperties>
</file>